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DD" w:rsidRDefault="00084CDD" w:rsidP="00084CDD">
      <w:pPr>
        <w:rPr>
          <w:rFonts w:ascii="Calibri" w:hAnsi="Calibri" w:cs="Arial"/>
          <w:b/>
          <w:sz w:val="36"/>
          <w:szCs w:val="36"/>
        </w:rPr>
      </w:pPr>
      <w:r>
        <w:rPr>
          <w:rFonts w:ascii="Calibri" w:hAnsi="Calibri" w:cs="Arial"/>
          <w:b/>
          <w:sz w:val="36"/>
          <w:szCs w:val="36"/>
        </w:rPr>
        <w:t>Job description</w:t>
      </w:r>
    </w:p>
    <w:p w:rsidR="00084CDD" w:rsidRDefault="00084CDD" w:rsidP="00084CDD">
      <w:pPr>
        <w:rPr>
          <w:rFonts w:ascii="Calibri" w:hAnsi="Calibri" w:cs="Arial"/>
          <w:b/>
          <w:sz w:val="20"/>
          <w:szCs w:val="20"/>
        </w:rPr>
      </w:pPr>
    </w:p>
    <w:p w:rsidR="00084CDD" w:rsidRPr="003E5FBB" w:rsidRDefault="00084CDD" w:rsidP="00084CDD">
      <w:pPr>
        <w:rPr>
          <w:rFonts w:ascii="Calibri" w:hAnsi="Calibri" w:cs="Arial"/>
          <w:sz w:val="22"/>
          <w:szCs w:val="22"/>
        </w:rPr>
      </w:pPr>
      <w:r w:rsidRPr="003E5FBB">
        <w:rPr>
          <w:rFonts w:ascii="Calibri" w:hAnsi="Calibri" w:cs="Arial"/>
          <w:b/>
          <w:sz w:val="22"/>
          <w:szCs w:val="22"/>
        </w:rPr>
        <w:t xml:space="preserve">Job Title: </w:t>
      </w:r>
      <w:r w:rsidRPr="003E5FBB">
        <w:rPr>
          <w:rFonts w:ascii="Calibri" w:hAnsi="Calibri" w:cs="Arial"/>
          <w:b/>
          <w:sz w:val="22"/>
          <w:szCs w:val="22"/>
        </w:rPr>
        <w:tab/>
      </w:r>
      <w:r w:rsidRPr="003E5FBB">
        <w:rPr>
          <w:rFonts w:ascii="Calibri" w:hAnsi="Calibri" w:cs="Arial"/>
          <w:b/>
          <w:sz w:val="22"/>
          <w:szCs w:val="22"/>
        </w:rPr>
        <w:tab/>
      </w:r>
      <w:r w:rsidR="00467040" w:rsidRPr="003E5FBB">
        <w:rPr>
          <w:rFonts w:ascii="Calibri" w:hAnsi="Calibri" w:cs="Arial"/>
          <w:sz w:val="22"/>
          <w:szCs w:val="22"/>
        </w:rPr>
        <w:t>Waking Night</w:t>
      </w:r>
      <w:r w:rsidRPr="003E5FBB">
        <w:rPr>
          <w:rFonts w:ascii="Calibri" w:hAnsi="Calibri" w:cs="Arial"/>
          <w:sz w:val="22"/>
          <w:szCs w:val="22"/>
        </w:rPr>
        <w:t xml:space="preserve"> Support Worker</w:t>
      </w:r>
    </w:p>
    <w:p w:rsidR="00084CDD" w:rsidRPr="003E5FBB" w:rsidRDefault="00084CDD" w:rsidP="00084CDD">
      <w:pPr>
        <w:rPr>
          <w:rFonts w:ascii="Calibri" w:hAnsi="Calibri"/>
          <w:sz w:val="22"/>
          <w:szCs w:val="22"/>
        </w:rPr>
      </w:pPr>
      <w:r w:rsidRPr="003E5FBB">
        <w:rPr>
          <w:rFonts w:ascii="Calibri" w:hAnsi="Calibri" w:cs="Arial"/>
          <w:b/>
          <w:sz w:val="22"/>
          <w:szCs w:val="22"/>
        </w:rPr>
        <w:t xml:space="preserve">Salary: </w:t>
      </w:r>
      <w:r w:rsidRPr="003E5FBB">
        <w:rPr>
          <w:rFonts w:ascii="Calibri" w:hAnsi="Calibri" w:cs="Arial"/>
          <w:b/>
          <w:sz w:val="22"/>
          <w:szCs w:val="22"/>
        </w:rPr>
        <w:tab/>
      </w:r>
      <w:r w:rsidRPr="003E5FBB">
        <w:rPr>
          <w:rFonts w:ascii="Calibri" w:hAnsi="Calibri" w:cs="Arial"/>
          <w:b/>
          <w:sz w:val="22"/>
          <w:szCs w:val="22"/>
        </w:rPr>
        <w:tab/>
      </w:r>
      <w:r w:rsidR="003E5FBB">
        <w:rPr>
          <w:rFonts w:ascii="Calibri" w:hAnsi="Calibri" w:cs="Arial"/>
          <w:b/>
          <w:sz w:val="22"/>
          <w:szCs w:val="22"/>
        </w:rPr>
        <w:tab/>
      </w:r>
      <w:r w:rsidR="00260752" w:rsidRPr="003E5FBB">
        <w:rPr>
          <w:rFonts w:ascii="Calibri" w:hAnsi="Calibri"/>
          <w:sz w:val="22"/>
          <w:szCs w:val="22"/>
        </w:rPr>
        <w:t>£16,931.20 per annum, pro rata based on 37 hour/week full time</w:t>
      </w:r>
    </w:p>
    <w:p w:rsidR="00C91CD3" w:rsidRPr="003E5FBB" w:rsidRDefault="00C91CD3" w:rsidP="00084CDD">
      <w:pPr>
        <w:rPr>
          <w:rFonts w:ascii="Calibri" w:hAnsi="Calibri" w:cs="Arial"/>
          <w:b/>
          <w:sz w:val="22"/>
          <w:szCs w:val="22"/>
        </w:rPr>
      </w:pPr>
      <w:r w:rsidRPr="003E5FBB">
        <w:rPr>
          <w:rFonts w:ascii="Calibri" w:hAnsi="Calibri"/>
          <w:b/>
          <w:sz w:val="22"/>
          <w:szCs w:val="22"/>
        </w:rPr>
        <w:t>Contract:</w:t>
      </w:r>
      <w:r w:rsidRPr="003E5FBB">
        <w:rPr>
          <w:rFonts w:ascii="Calibri" w:hAnsi="Calibri"/>
          <w:b/>
          <w:sz w:val="22"/>
          <w:szCs w:val="22"/>
        </w:rPr>
        <w:tab/>
      </w:r>
      <w:r w:rsidRPr="003E5FBB">
        <w:rPr>
          <w:rFonts w:ascii="Calibri" w:hAnsi="Calibri"/>
          <w:b/>
          <w:sz w:val="22"/>
          <w:szCs w:val="22"/>
        </w:rPr>
        <w:tab/>
      </w:r>
      <w:r w:rsidR="007373B9" w:rsidRPr="003E5FBB">
        <w:rPr>
          <w:rFonts w:ascii="Calibri" w:hAnsi="Calibri"/>
          <w:sz w:val="22"/>
          <w:szCs w:val="22"/>
        </w:rPr>
        <w:t xml:space="preserve">Permanent </w:t>
      </w:r>
    </w:p>
    <w:p w:rsidR="00084CDD" w:rsidRPr="003E5FBB" w:rsidRDefault="00084CDD" w:rsidP="00FB7DFC">
      <w:pPr>
        <w:ind w:left="2160" w:hanging="2160"/>
        <w:rPr>
          <w:rFonts w:ascii="Calibri" w:hAnsi="Calibri" w:cs="Arial"/>
          <w:b/>
          <w:sz w:val="22"/>
          <w:szCs w:val="22"/>
        </w:rPr>
      </w:pPr>
      <w:r w:rsidRPr="003E5FBB">
        <w:rPr>
          <w:rFonts w:ascii="Calibri" w:hAnsi="Calibri" w:cs="Arial"/>
          <w:b/>
          <w:sz w:val="22"/>
          <w:szCs w:val="22"/>
        </w:rPr>
        <w:t xml:space="preserve">Hours: </w:t>
      </w:r>
      <w:r w:rsidRPr="003E5FBB">
        <w:rPr>
          <w:rFonts w:ascii="Calibri" w:hAnsi="Calibri" w:cs="Arial"/>
          <w:b/>
          <w:sz w:val="22"/>
          <w:szCs w:val="22"/>
        </w:rPr>
        <w:tab/>
      </w:r>
      <w:bookmarkStart w:id="0" w:name="_GoBack"/>
      <w:r w:rsidR="009918FA" w:rsidRPr="003E5FBB">
        <w:rPr>
          <w:rFonts w:ascii="Calibri" w:hAnsi="Calibri" w:cs="Arial"/>
          <w:sz w:val="22"/>
          <w:szCs w:val="22"/>
        </w:rPr>
        <w:t>Varied</w:t>
      </w:r>
      <w:r w:rsidR="00AE0B20" w:rsidRPr="003E5FBB">
        <w:rPr>
          <w:rFonts w:ascii="Calibri" w:hAnsi="Calibri" w:cs="Arial"/>
          <w:sz w:val="22"/>
          <w:szCs w:val="22"/>
        </w:rPr>
        <w:t xml:space="preserve"> – full time and part-time opportunities</w:t>
      </w:r>
      <w:r w:rsidR="003E5FBB">
        <w:rPr>
          <w:rFonts w:ascii="Calibri" w:hAnsi="Calibri" w:cs="Arial"/>
          <w:sz w:val="22"/>
          <w:szCs w:val="22"/>
        </w:rPr>
        <w:t xml:space="preserve"> available </w:t>
      </w:r>
      <w:bookmarkEnd w:id="0"/>
    </w:p>
    <w:p w:rsidR="00084CDD" w:rsidRPr="003E5FBB" w:rsidRDefault="00084CDD" w:rsidP="00084CDD">
      <w:pPr>
        <w:rPr>
          <w:rFonts w:ascii="Calibri" w:hAnsi="Calibri" w:cs="Arial"/>
          <w:sz w:val="22"/>
          <w:szCs w:val="22"/>
        </w:rPr>
      </w:pPr>
      <w:r w:rsidRPr="003E5FBB">
        <w:rPr>
          <w:rFonts w:ascii="Calibri" w:hAnsi="Calibri" w:cs="Arial"/>
          <w:b/>
          <w:sz w:val="22"/>
          <w:szCs w:val="22"/>
        </w:rPr>
        <w:t xml:space="preserve">Responsible to: </w:t>
      </w:r>
      <w:r w:rsidRPr="003E5FBB">
        <w:rPr>
          <w:rFonts w:ascii="Calibri" w:hAnsi="Calibri" w:cs="Arial"/>
          <w:b/>
          <w:sz w:val="22"/>
          <w:szCs w:val="22"/>
        </w:rPr>
        <w:tab/>
      </w:r>
      <w:r w:rsidR="002E6661" w:rsidRPr="003E5FBB">
        <w:rPr>
          <w:rFonts w:ascii="Calibri" w:hAnsi="Calibri" w:cs="Arial"/>
          <w:sz w:val="22"/>
          <w:szCs w:val="22"/>
        </w:rPr>
        <w:t>Deputy Manager/Project Manager</w:t>
      </w:r>
    </w:p>
    <w:p w:rsidR="007373B9" w:rsidRPr="003E5FBB" w:rsidRDefault="007373B9" w:rsidP="00084CDD">
      <w:pPr>
        <w:rPr>
          <w:rFonts w:ascii="Calibri" w:hAnsi="Calibri" w:cs="Arial"/>
          <w:sz w:val="22"/>
          <w:szCs w:val="22"/>
        </w:rPr>
      </w:pPr>
    </w:p>
    <w:p w:rsidR="007373B9" w:rsidRPr="003E5FBB" w:rsidRDefault="007373B9" w:rsidP="007373B9">
      <w:pPr>
        <w:rPr>
          <w:rFonts w:ascii="Calibri" w:hAnsi="Calibri" w:cs="Arial"/>
          <w:b/>
          <w:sz w:val="22"/>
          <w:szCs w:val="22"/>
          <w:u w:val="single"/>
        </w:rPr>
      </w:pPr>
      <w:r w:rsidRPr="003E5FBB">
        <w:rPr>
          <w:rFonts w:ascii="Calibri" w:hAnsi="Calibri" w:cs="Arial"/>
          <w:b/>
          <w:sz w:val="22"/>
          <w:szCs w:val="22"/>
          <w:u w:val="single"/>
        </w:rPr>
        <w:t>Summary</w:t>
      </w:r>
      <w:r w:rsidRPr="003E5FBB">
        <w:rPr>
          <w:rFonts w:ascii="Calibri" w:hAnsi="Calibri" w:cs="Arial"/>
          <w:b/>
          <w:sz w:val="22"/>
          <w:szCs w:val="22"/>
          <w:u w:val="single"/>
        </w:rPr>
        <w:tab/>
      </w:r>
      <w:r w:rsidRPr="003E5FBB">
        <w:rPr>
          <w:rFonts w:ascii="Calibri" w:hAnsi="Calibri" w:cs="Arial"/>
          <w:b/>
          <w:sz w:val="22"/>
          <w:szCs w:val="22"/>
          <w:u w:val="single"/>
        </w:rPr>
        <w:tab/>
      </w:r>
      <w:r w:rsidRPr="003E5FBB">
        <w:rPr>
          <w:rFonts w:ascii="Calibri" w:hAnsi="Calibri" w:cs="Arial"/>
          <w:b/>
          <w:sz w:val="22"/>
          <w:szCs w:val="22"/>
          <w:u w:val="single"/>
        </w:rPr>
        <w:tab/>
      </w:r>
      <w:r w:rsidRPr="003E5FBB">
        <w:rPr>
          <w:rFonts w:ascii="Calibri" w:hAnsi="Calibri" w:cs="Arial"/>
          <w:b/>
          <w:sz w:val="22"/>
          <w:szCs w:val="22"/>
          <w:u w:val="single"/>
        </w:rPr>
        <w:tab/>
      </w:r>
      <w:r w:rsidRPr="003E5FBB">
        <w:rPr>
          <w:rFonts w:ascii="Calibri" w:hAnsi="Calibri" w:cs="Arial"/>
          <w:b/>
          <w:sz w:val="22"/>
          <w:szCs w:val="22"/>
          <w:u w:val="single"/>
        </w:rPr>
        <w:tab/>
      </w:r>
      <w:r w:rsidRPr="003E5FBB">
        <w:rPr>
          <w:rFonts w:ascii="Calibri" w:hAnsi="Calibri" w:cs="Arial"/>
          <w:b/>
          <w:sz w:val="22"/>
          <w:szCs w:val="22"/>
          <w:u w:val="single"/>
        </w:rPr>
        <w:tab/>
      </w:r>
      <w:r w:rsidRPr="003E5FBB">
        <w:rPr>
          <w:rFonts w:ascii="Calibri" w:hAnsi="Calibri" w:cs="Arial"/>
          <w:b/>
          <w:sz w:val="22"/>
          <w:szCs w:val="22"/>
          <w:u w:val="single"/>
        </w:rPr>
        <w:tab/>
      </w:r>
      <w:r w:rsidRPr="003E5FBB">
        <w:rPr>
          <w:rFonts w:ascii="Calibri" w:hAnsi="Calibri" w:cs="Arial"/>
          <w:b/>
          <w:sz w:val="22"/>
          <w:szCs w:val="22"/>
          <w:u w:val="single"/>
        </w:rPr>
        <w:tab/>
      </w:r>
      <w:r w:rsidRPr="003E5FBB">
        <w:rPr>
          <w:rFonts w:ascii="Calibri" w:hAnsi="Calibri" w:cs="Arial"/>
          <w:b/>
          <w:sz w:val="22"/>
          <w:szCs w:val="22"/>
          <w:u w:val="single"/>
        </w:rPr>
        <w:tab/>
      </w:r>
      <w:r w:rsidRPr="003E5FBB">
        <w:rPr>
          <w:rFonts w:ascii="Calibri" w:hAnsi="Calibri" w:cs="Arial"/>
          <w:b/>
          <w:sz w:val="22"/>
          <w:szCs w:val="22"/>
          <w:u w:val="single"/>
        </w:rPr>
        <w:tab/>
      </w:r>
    </w:p>
    <w:p w:rsidR="00084CDD" w:rsidRPr="003E5FBB" w:rsidRDefault="00084CDD" w:rsidP="00084CDD">
      <w:pPr>
        <w:rPr>
          <w:rFonts w:ascii="Calibri" w:hAnsi="Calibri"/>
          <w:bCs/>
          <w:sz w:val="22"/>
          <w:szCs w:val="22"/>
        </w:rPr>
      </w:pPr>
    </w:p>
    <w:p w:rsidR="007011E7" w:rsidRPr="003E5FBB" w:rsidRDefault="00084CDD" w:rsidP="00084CDD">
      <w:pPr>
        <w:widowControl w:val="0"/>
        <w:jc w:val="both"/>
        <w:rPr>
          <w:rFonts w:ascii="Calibri" w:hAnsi="Calibri"/>
          <w:bCs/>
          <w:sz w:val="22"/>
          <w:szCs w:val="22"/>
        </w:rPr>
      </w:pPr>
      <w:proofErr w:type="gramStart"/>
      <w:r w:rsidRPr="003E5FBB">
        <w:rPr>
          <w:rFonts w:ascii="Calibri" w:hAnsi="Calibri"/>
          <w:bCs/>
          <w:sz w:val="22"/>
          <w:szCs w:val="22"/>
        </w:rPr>
        <w:t xml:space="preserve">To provide support to service users </w:t>
      </w:r>
      <w:r w:rsidR="007011E7" w:rsidRPr="003E5FBB">
        <w:rPr>
          <w:rFonts w:ascii="Calibri" w:hAnsi="Calibri"/>
          <w:bCs/>
          <w:sz w:val="22"/>
          <w:szCs w:val="22"/>
        </w:rPr>
        <w:t xml:space="preserve">overnight </w:t>
      </w:r>
      <w:r w:rsidR="00CC3999" w:rsidRPr="003E5FBB">
        <w:rPr>
          <w:rFonts w:ascii="Calibri" w:hAnsi="Calibri"/>
          <w:bCs/>
          <w:sz w:val="22"/>
          <w:szCs w:val="22"/>
        </w:rPr>
        <w:t>to ensure</w:t>
      </w:r>
      <w:r w:rsidR="007011E7" w:rsidRPr="003E5FBB">
        <w:rPr>
          <w:rFonts w:ascii="Calibri" w:hAnsi="Calibri"/>
          <w:bCs/>
          <w:sz w:val="22"/>
          <w:szCs w:val="22"/>
        </w:rPr>
        <w:t xml:space="preserve"> their safety, health and wellbeing.</w:t>
      </w:r>
      <w:proofErr w:type="gramEnd"/>
      <w:r w:rsidR="007011E7" w:rsidRPr="003E5FBB">
        <w:rPr>
          <w:rFonts w:ascii="Calibri" w:hAnsi="Calibri"/>
          <w:bCs/>
          <w:sz w:val="22"/>
          <w:szCs w:val="22"/>
        </w:rPr>
        <w:t xml:space="preserve"> To assist with personal care, health and safety checks, esse</w:t>
      </w:r>
      <w:r w:rsidR="00CC3999" w:rsidRPr="003E5FBB">
        <w:rPr>
          <w:rFonts w:ascii="Calibri" w:hAnsi="Calibri"/>
          <w:bCs/>
          <w:sz w:val="22"/>
          <w:szCs w:val="22"/>
        </w:rPr>
        <w:t xml:space="preserve">ntial cleaning tasks and </w:t>
      </w:r>
      <w:proofErr w:type="gramStart"/>
      <w:r w:rsidR="00CC3999" w:rsidRPr="003E5FBB">
        <w:rPr>
          <w:rFonts w:ascii="Calibri" w:hAnsi="Calibri"/>
          <w:bCs/>
          <w:sz w:val="22"/>
          <w:szCs w:val="22"/>
        </w:rPr>
        <w:t>lead</w:t>
      </w:r>
      <w:proofErr w:type="gramEnd"/>
      <w:r w:rsidR="007011E7" w:rsidRPr="003E5FBB">
        <w:rPr>
          <w:rFonts w:ascii="Calibri" w:hAnsi="Calibri"/>
          <w:bCs/>
          <w:sz w:val="22"/>
          <w:szCs w:val="22"/>
        </w:rPr>
        <w:t xml:space="preserve"> on dealing with emergencies. </w:t>
      </w:r>
      <w:r w:rsidR="007373B9" w:rsidRPr="003E5FBB">
        <w:rPr>
          <w:rFonts w:ascii="Calibri" w:hAnsi="Calibri"/>
          <w:bCs/>
          <w:sz w:val="22"/>
          <w:szCs w:val="22"/>
        </w:rPr>
        <w:t>C</w:t>
      </w:r>
      <w:r w:rsidR="007011E7" w:rsidRPr="003E5FBB">
        <w:rPr>
          <w:rFonts w:ascii="Calibri" w:hAnsi="Calibri"/>
          <w:bCs/>
          <w:sz w:val="22"/>
          <w:szCs w:val="22"/>
        </w:rPr>
        <w:t xml:space="preserve">lear and effective communication with colleagues is essential to enable a coordinated team approach. </w:t>
      </w:r>
    </w:p>
    <w:p w:rsidR="007373B9" w:rsidRPr="003E5FBB" w:rsidRDefault="007373B9" w:rsidP="00084CDD">
      <w:pPr>
        <w:widowControl w:val="0"/>
        <w:jc w:val="both"/>
        <w:rPr>
          <w:rFonts w:ascii="Calibri" w:hAnsi="Calibri"/>
          <w:bCs/>
          <w:sz w:val="22"/>
          <w:szCs w:val="22"/>
        </w:rPr>
      </w:pPr>
    </w:p>
    <w:p w:rsidR="007373B9" w:rsidRPr="003E5FBB" w:rsidRDefault="007373B9" w:rsidP="00084CDD">
      <w:pPr>
        <w:widowControl w:val="0"/>
        <w:jc w:val="both"/>
        <w:rPr>
          <w:rFonts w:ascii="Calibri" w:hAnsi="Calibri"/>
          <w:bCs/>
          <w:sz w:val="22"/>
          <w:szCs w:val="22"/>
        </w:rPr>
      </w:pPr>
      <w:r w:rsidRPr="003E5FBB">
        <w:rPr>
          <w:rFonts w:ascii="Calibri" w:hAnsi="Calibri"/>
          <w:bCs/>
          <w:sz w:val="22"/>
          <w:szCs w:val="22"/>
        </w:rPr>
        <w:t xml:space="preserve">The role will include working with service users with a diverse range of physical and support needs.  </w:t>
      </w:r>
      <w:r w:rsidR="007011E7" w:rsidRPr="003E5FBB">
        <w:rPr>
          <w:rFonts w:ascii="Calibri" w:hAnsi="Calibri"/>
          <w:bCs/>
          <w:sz w:val="22"/>
          <w:szCs w:val="22"/>
        </w:rPr>
        <w:t>All support will be based on core principles of enabling service users to be valued as individuals and to do things as much as possible for themselves, maximising their independence and control over their lives.</w:t>
      </w:r>
    </w:p>
    <w:p w:rsidR="007011E7" w:rsidRPr="003E5FBB" w:rsidRDefault="007011E7" w:rsidP="00084CDD">
      <w:pPr>
        <w:widowControl w:val="0"/>
        <w:jc w:val="both"/>
        <w:rPr>
          <w:rFonts w:asciiTheme="minorHAnsi" w:hAnsiTheme="minorHAnsi"/>
          <w:bCs/>
          <w:sz w:val="22"/>
          <w:szCs w:val="22"/>
        </w:rPr>
      </w:pPr>
      <w:r w:rsidRPr="003E5FBB">
        <w:rPr>
          <w:rFonts w:asciiTheme="minorHAnsi" w:hAnsiTheme="minorHAnsi"/>
          <w:bCs/>
          <w:sz w:val="22"/>
          <w:szCs w:val="22"/>
        </w:rPr>
        <w:t xml:space="preserve"> </w:t>
      </w:r>
    </w:p>
    <w:p w:rsidR="005C4ADE" w:rsidRPr="003E5FBB" w:rsidRDefault="005C4ADE" w:rsidP="005C4ADE">
      <w:pPr>
        <w:jc w:val="both"/>
        <w:rPr>
          <w:rFonts w:asciiTheme="minorHAnsi" w:hAnsiTheme="minorHAnsi"/>
          <w:color w:val="212121"/>
          <w:sz w:val="22"/>
          <w:szCs w:val="22"/>
        </w:rPr>
      </w:pPr>
      <w:r w:rsidRPr="003E5FBB">
        <w:rPr>
          <w:rFonts w:asciiTheme="minorHAnsi" w:hAnsiTheme="minorHAnsi"/>
          <w:color w:val="212121"/>
          <w:sz w:val="22"/>
          <w:szCs w:val="22"/>
        </w:rPr>
        <w:t xml:space="preserve">To carry out the work according to the philosophy and values of Centre 404, as set out in our, Staff Handbook, policies and procedures. </w:t>
      </w:r>
    </w:p>
    <w:p w:rsidR="00211121" w:rsidRPr="003E5FBB" w:rsidRDefault="00211121" w:rsidP="005C4ADE">
      <w:pPr>
        <w:jc w:val="both"/>
        <w:rPr>
          <w:rFonts w:asciiTheme="minorHAnsi" w:hAnsiTheme="minorHAnsi"/>
          <w:color w:val="212121"/>
          <w:sz w:val="22"/>
          <w:szCs w:val="22"/>
        </w:rPr>
      </w:pPr>
    </w:p>
    <w:p w:rsidR="00211121" w:rsidRPr="003E5FBB" w:rsidRDefault="00211121" w:rsidP="005C4ADE">
      <w:pPr>
        <w:jc w:val="both"/>
        <w:rPr>
          <w:rFonts w:asciiTheme="minorHAnsi" w:hAnsiTheme="minorHAnsi"/>
          <w:color w:val="212121"/>
          <w:sz w:val="22"/>
          <w:szCs w:val="22"/>
        </w:rPr>
      </w:pPr>
      <w:r w:rsidRPr="003E5FBB">
        <w:rPr>
          <w:rFonts w:asciiTheme="minorHAnsi" w:hAnsiTheme="minorHAnsi"/>
          <w:color w:val="212121"/>
          <w:sz w:val="22"/>
          <w:szCs w:val="22"/>
        </w:rPr>
        <w:t xml:space="preserve">The Waking Night role requires work one day shift a </w:t>
      </w:r>
      <w:proofErr w:type="gramStart"/>
      <w:r w:rsidRPr="003E5FBB">
        <w:rPr>
          <w:rFonts w:asciiTheme="minorHAnsi" w:hAnsiTheme="minorHAnsi"/>
          <w:color w:val="212121"/>
          <w:sz w:val="22"/>
          <w:szCs w:val="22"/>
        </w:rPr>
        <w:t>week,</w:t>
      </w:r>
      <w:proofErr w:type="gramEnd"/>
      <w:r w:rsidRPr="003E5FBB">
        <w:rPr>
          <w:rFonts w:asciiTheme="minorHAnsi" w:hAnsiTheme="minorHAnsi"/>
          <w:color w:val="212121"/>
          <w:sz w:val="22"/>
          <w:szCs w:val="22"/>
        </w:rPr>
        <w:t xml:space="preserve"> and Waking Night workers will need to be available for training and induction </w:t>
      </w:r>
      <w:r w:rsidR="00B907BE" w:rsidRPr="003E5FBB">
        <w:rPr>
          <w:rFonts w:asciiTheme="minorHAnsi" w:hAnsiTheme="minorHAnsi"/>
          <w:color w:val="212121"/>
          <w:sz w:val="22"/>
          <w:szCs w:val="22"/>
        </w:rPr>
        <w:t xml:space="preserve">that </w:t>
      </w:r>
      <w:r w:rsidRPr="003E5FBB">
        <w:rPr>
          <w:rFonts w:asciiTheme="minorHAnsi" w:hAnsiTheme="minorHAnsi"/>
          <w:color w:val="212121"/>
          <w:sz w:val="22"/>
          <w:szCs w:val="22"/>
        </w:rPr>
        <w:t xml:space="preserve">will take place during the day. </w:t>
      </w:r>
    </w:p>
    <w:p w:rsidR="009E1A80" w:rsidRPr="003E5FBB" w:rsidRDefault="009E1A80" w:rsidP="00084CDD">
      <w:pPr>
        <w:widowControl w:val="0"/>
        <w:jc w:val="both"/>
        <w:rPr>
          <w:rFonts w:ascii="Calibri" w:hAnsi="Calibri"/>
          <w:bCs/>
          <w:i/>
          <w:iCs/>
          <w:sz w:val="22"/>
          <w:szCs w:val="22"/>
        </w:rPr>
      </w:pPr>
    </w:p>
    <w:p w:rsidR="009E1A80" w:rsidRPr="003E5FBB" w:rsidRDefault="009E1A80" w:rsidP="00084CDD">
      <w:pPr>
        <w:widowControl w:val="0"/>
        <w:jc w:val="both"/>
        <w:rPr>
          <w:rFonts w:ascii="Calibri" w:hAnsi="Calibri"/>
          <w:bCs/>
          <w:sz w:val="22"/>
          <w:szCs w:val="22"/>
        </w:rPr>
      </w:pPr>
      <w:r w:rsidRPr="003E5FBB">
        <w:rPr>
          <w:rFonts w:ascii="Calibri" w:hAnsi="Calibri"/>
          <w:bCs/>
          <w:i/>
          <w:iCs/>
          <w:sz w:val="22"/>
          <w:szCs w:val="22"/>
        </w:rPr>
        <w:t xml:space="preserve">Centre 404 is committed to safeguarding and promoting the welfare of adults at risk and we are looking to recruit people who share these values. </w:t>
      </w:r>
    </w:p>
    <w:p w:rsidR="007373B9" w:rsidRPr="003E5FBB" w:rsidRDefault="007373B9" w:rsidP="007373B9">
      <w:pPr>
        <w:widowControl w:val="0"/>
        <w:jc w:val="both"/>
        <w:rPr>
          <w:rFonts w:ascii="Calibri" w:hAnsi="Calibri"/>
          <w:bCs/>
          <w:sz w:val="22"/>
          <w:szCs w:val="22"/>
        </w:rPr>
      </w:pPr>
    </w:p>
    <w:p w:rsidR="007373B9" w:rsidRPr="003E5FBB" w:rsidRDefault="007373B9" w:rsidP="007373B9">
      <w:pPr>
        <w:rPr>
          <w:rFonts w:ascii="Calibri" w:hAnsi="Calibri" w:cs="Arial"/>
          <w:sz w:val="22"/>
          <w:szCs w:val="22"/>
        </w:rPr>
      </w:pPr>
    </w:p>
    <w:p w:rsidR="007373B9" w:rsidRPr="003E5FBB" w:rsidRDefault="007373B9" w:rsidP="007373B9">
      <w:pPr>
        <w:spacing w:before="120" w:after="120"/>
        <w:rPr>
          <w:rFonts w:ascii="Calibri" w:hAnsi="Calibri" w:cs="Arial"/>
          <w:b/>
          <w:sz w:val="22"/>
          <w:szCs w:val="22"/>
          <w:u w:val="single"/>
        </w:rPr>
      </w:pPr>
      <w:r w:rsidRPr="003E5FBB">
        <w:rPr>
          <w:rFonts w:ascii="Calibri" w:hAnsi="Calibri" w:cs="Arial"/>
          <w:b/>
          <w:sz w:val="22"/>
          <w:szCs w:val="22"/>
          <w:u w:val="single"/>
        </w:rPr>
        <w:t>Main Duties and Responsibilities</w:t>
      </w:r>
      <w:r w:rsidRPr="003E5FBB">
        <w:rPr>
          <w:rFonts w:ascii="Calibri" w:hAnsi="Calibri" w:cs="Arial"/>
          <w:b/>
          <w:sz w:val="22"/>
          <w:szCs w:val="22"/>
          <w:u w:val="single"/>
        </w:rPr>
        <w:tab/>
      </w:r>
      <w:r w:rsidRPr="003E5FBB">
        <w:rPr>
          <w:rFonts w:ascii="Calibri" w:hAnsi="Calibri" w:cs="Arial"/>
          <w:b/>
          <w:sz w:val="22"/>
          <w:szCs w:val="22"/>
          <w:u w:val="single"/>
        </w:rPr>
        <w:tab/>
      </w:r>
      <w:r w:rsidRPr="003E5FBB">
        <w:rPr>
          <w:rFonts w:ascii="Calibri" w:hAnsi="Calibri" w:cs="Arial"/>
          <w:b/>
          <w:sz w:val="22"/>
          <w:szCs w:val="22"/>
          <w:u w:val="single"/>
        </w:rPr>
        <w:tab/>
      </w:r>
      <w:r w:rsidRPr="003E5FBB">
        <w:rPr>
          <w:rFonts w:ascii="Calibri" w:hAnsi="Calibri" w:cs="Arial"/>
          <w:b/>
          <w:sz w:val="22"/>
          <w:szCs w:val="22"/>
          <w:u w:val="single"/>
        </w:rPr>
        <w:tab/>
      </w:r>
      <w:r w:rsidRPr="003E5FBB">
        <w:rPr>
          <w:rFonts w:ascii="Calibri" w:hAnsi="Calibri" w:cs="Arial"/>
          <w:b/>
          <w:sz w:val="22"/>
          <w:szCs w:val="22"/>
          <w:u w:val="single"/>
        </w:rPr>
        <w:tab/>
      </w:r>
      <w:r w:rsidRPr="003E5FBB">
        <w:rPr>
          <w:rFonts w:ascii="Calibri" w:hAnsi="Calibri" w:cs="Arial"/>
          <w:b/>
          <w:sz w:val="22"/>
          <w:szCs w:val="22"/>
          <w:u w:val="single"/>
        </w:rPr>
        <w:tab/>
      </w:r>
      <w:r w:rsidRPr="003E5FBB">
        <w:rPr>
          <w:rFonts w:ascii="Calibri" w:hAnsi="Calibri" w:cs="Arial"/>
          <w:b/>
          <w:sz w:val="22"/>
          <w:szCs w:val="22"/>
          <w:u w:val="single"/>
        </w:rPr>
        <w:tab/>
        <w:t xml:space="preserve"> </w:t>
      </w:r>
    </w:p>
    <w:p w:rsidR="00FB7DFC" w:rsidRPr="003E5FBB" w:rsidRDefault="00084CDD" w:rsidP="00084CDD">
      <w:pPr>
        <w:spacing w:before="120" w:after="120"/>
        <w:jc w:val="both"/>
        <w:rPr>
          <w:rFonts w:ascii="Calibri" w:hAnsi="Calibri"/>
          <w:b/>
          <w:bCs/>
          <w:sz w:val="22"/>
          <w:szCs w:val="22"/>
        </w:rPr>
      </w:pPr>
      <w:r w:rsidRPr="003E5FBB">
        <w:rPr>
          <w:rFonts w:ascii="Calibri" w:hAnsi="Calibri"/>
          <w:b/>
          <w:bCs/>
          <w:sz w:val="22"/>
          <w:szCs w:val="22"/>
        </w:rPr>
        <w:t>Support to service users with learning disabilities living in their own flat.</w:t>
      </w:r>
    </w:p>
    <w:p w:rsidR="00FB7DFC" w:rsidRPr="003E5FBB" w:rsidRDefault="00FB7DFC" w:rsidP="00084CDD">
      <w:pPr>
        <w:spacing w:before="120" w:after="120"/>
        <w:jc w:val="both"/>
        <w:rPr>
          <w:rFonts w:ascii="Calibri" w:hAnsi="Calibri"/>
          <w:b/>
          <w:bCs/>
          <w:sz w:val="22"/>
          <w:szCs w:val="22"/>
        </w:rPr>
      </w:pPr>
      <w:r w:rsidRPr="003E5FBB">
        <w:rPr>
          <w:rFonts w:ascii="Calibri" w:hAnsi="Calibri"/>
          <w:b/>
          <w:bCs/>
          <w:sz w:val="22"/>
          <w:szCs w:val="22"/>
        </w:rPr>
        <w:t xml:space="preserve">A </w:t>
      </w:r>
      <w:r w:rsidR="00B907BE" w:rsidRPr="003E5FBB">
        <w:rPr>
          <w:rFonts w:ascii="Calibri" w:hAnsi="Calibri"/>
          <w:b/>
          <w:bCs/>
          <w:sz w:val="22"/>
          <w:szCs w:val="22"/>
        </w:rPr>
        <w:t xml:space="preserve">waking </w:t>
      </w:r>
      <w:r w:rsidRPr="003E5FBB">
        <w:rPr>
          <w:rFonts w:ascii="Calibri" w:hAnsi="Calibri"/>
          <w:b/>
          <w:bCs/>
          <w:sz w:val="22"/>
          <w:szCs w:val="22"/>
        </w:rPr>
        <w:t xml:space="preserve">night worker will inevitably spend less time with service users as they will for the most part, be asleep. However, we expect all workers to adopt the same core responsibilities and ways of working to ensure a consistent approach. </w:t>
      </w:r>
    </w:p>
    <w:p w:rsidR="00F071C1" w:rsidRPr="003E5FBB" w:rsidRDefault="00F071C1" w:rsidP="00F071C1">
      <w:pPr>
        <w:spacing w:before="120" w:after="120"/>
        <w:jc w:val="both"/>
        <w:rPr>
          <w:rFonts w:asciiTheme="minorHAnsi" w:hAnsiTheme="minorHAnsi"/>
          <w:b/>
          <w:iCs/>
          <w:color w:val="000000" w:themeColor="text1"/>
          <w:sz w:val="22"/>
          <w:szCs w:val="22"/>
        </w:rPr>
      </w:pPr>
      <w:r w:rsidRPr="003E5FBB">
        <w:rPr>
          <w:rFonts w:asciiTheme="minorHAnsi" w:hAnsiTheme="minorHAnsi"/>
          <w:b/>
          <w:iCs/>
          <w:color w:val="000000" w:themeColor="text1"/>
          <w:sz w:val="22"/>
          <w:szCs w:val="22"/>
        </w:rPr>
        <w:t>Night shift staff may also need to work one shift per week in the day to enable relationship building with service users, attend meetings and training and provide per support.</w:t>
      </w:r>
    </w:p>
    <w:p w:rsidR="00F071C1" w:rsidRPr="003E5FBB" w:rsidRDefault="00F071C1" w:rsidP="00084CDD">
      <w:pPr>
        <w:spacing w:before="120" w:after="120"/>
        <w:jc w:val="both"/>
        <w:rPr>
          <w:rFonts w:asciiTheme="minorHAnsi" w:hAnsiTheme="minorHAnsi"/>
          <w:b/>
          <w:iCs/>
          <w:color w:val="000000" w:themeColor="text1"/>
          <w:sz w:val="22"/>
          <w:szCs w:val="22"/>
        </w:rPr>
      </w:pPr>
      <w:r w:rsidRPr="003E5FBB">
        <w:rPr>
          <w:rFonts w:asciiTheme="minorHAnsi" w:hAnsiTheme="minorHAnsi"/>
          <w:b/>
          <w:iCs/>
          <w:color w:val="000000" w:themeColor="text1"/>
          <w:sz w:val="22"/>
          <w:szCs w:val="22"/>
        </w:rPr>
        <w:t>During Induction</w:t>
      </w:r>
      <w:r w:rsidR="00A010C0" w:rsidRPr="003E5FBB">
        <w:rPr>
          <w:rFonts w:asciiTheme="minorHAnsi" w:hAnsiTheme="minorHAnsi"/>
          <w:b/>
          <w:iCs/>
          <w:color w:val="000000" w:themeColor="text1"/>
          <w:sz w:val="22"/>
          <w:szCs w:val="22"/>
        </w:rPr>
        <w:t>,</w:t>
      </w:r>
      <w:r w:rsidRPr="003E5FBB">
        <w:rPr>
          <w:rFonts w:asciiTheme="minorHAnsi" w:hAnsiTheme="minorHAnsi"/>
          <w:b/>
          <w:iCs/>
          <w:color w:val="000000" w:themeColor="text1"/>
          <w:sz w:val="22"/>
          <w:szCs w:val="22"/>
        </w:rPr>
        <w:t xml:space="preserve"> you will be required to attend training and shadowing during the day time.</w:t>
      </w:r>
    </w:p>
    <w:p w:rsidR="00084CDD" w:rsidRPr="003E5FBB" w:rsidRDefault="00084CDD" w:rsidP="00603403">
      <w:pPr>
        <w:pStyle w:val="ListParagraph"/>
        <w:widowControl w:val="0"/>
        <w:numPr>
          <w:ilvl w:val="0"/>
          <w:numId w:val="1"/>
        </w:numPr>
        <w:spacing w:before="120" w:after="120"/>
        <w:jc w:val="both"/>
        <w:rPr>
          <w:rFonts w:ascii="Calibri" w:hAnsi="Calibri"/>
          <w:bCs/>
          <w:sz w:val="22"/>
          <w:szCs w:val="22"/>
        </w:rPr>
      </w:pPr>
      <w:r w:rsidRPr="003E5FBB">
        <w:rPr>
          <w:rFonts w:ascii="Calibri" w:hAnsi="Calibri"/>
          <w:bCs/>
          <w:sz w:val="22"/>
          <w:szCs w:val="22"/>
        </w:rPr>
        <w:t>To understand and adhere to the philosophies, policies and principles upon which the service is based.</w:t>
      </w:r>
    </w:p>
    <w:p w:rsidR="00084CDD" w:rsidRPr="003E5FBB" w:rsidRDefault="00084CDD" w:rsidP="00084CDD">
      <w:pPr>
        <w:widowControl w:val="0"/>
        <w:numPr>
          <w:ilvl w:val="0"/>
          <w:numId w:val="1"/>
        </w:numPr>
        <w:spacing w:before="120" w:after="120"/>
        <w:jc w:val="both"/>
        <w:rPr>
          <w:rFonts w:ascii="Calibri" w:hAnsi="Calibri"/>
          <w:bCs/>
          <w:sz w:val="22"/>
          <w:szCs w:val="22"/>
        </w:rPr>
      </w:pPr>
      <w:r w:rsidRPr="003E5FBB">
        <w:rPr>
          <w:rFonts w:ascii="Calibri" w:hAnsi="Calibri"/>
          <w:bCs/>
          <w:sz w:val="22"/>
          <w:szCs w:val="22"/>
        </w:rPr>
        <w:t>To work in such a way that allows the service users to be involved in day to day and long term decision making.</w:t>
      </w:r>
    </w:p>
    <w:p w:rsidR="00084CDD" w:rsidRPr="003E5FBB" w:rsidRDefault="00084CDD" w:rsidP="00084CDD">
      <w:pPr>
        <w:widowControl w:val="0"/>
        <w:numPr>
          <w:ilvl w:val="0"/>
          <w:numId w:val="1"/>
        </w:numPr>
        <w:spacing w:before="120" w:after="120"/>
        <w:jc w:val="both"/>
        <w:rPr>
          <w:rFonts w:ascii="Calibri" w:hAnsi="Calibri"/>
          <w:bCs/>
          <w:sz w:val="22"/>
          <w:szCs w:val="22"/>
        </w:rPr>
      </w:pPr>
      <w:r w:rsidRPr="003E5FBB">
        <w:rPr>
          <w:rFonts w:ascii="Calibri" w:hAnsi="Calibri"/>
          <w:bCs/>
          <w:sz w:val="22"/>
          <w:szCs w:val="22"/>
        </w:rPr>
        <w:t>To offer support to service users enabling them to build confidence, self-esteem and an independent life style.</w:t>
      </w:r>
    </w:p>
    <w:p w:rsidR="007630D3" w:rsidRPr="003E5FBB" w:rsidRDefault="007630D3" w:rsidP="007630D3">
      <w:pPr>
        <w:widowControl w:val="0"/>
        <w:numPr>
          <w:ilvl w:val="0"/>
          <w:numId w:val="1"/>
        </w:numPr>
        <w:spacing w:before="120" w:after="120"/>
        <w:jc w:val="both"/>
        <w:rPr>
          <w:rFonts w:ascii="Calibri" w:hAnsi="Calibri"/>
          <w:bCs/>
          <w:sz w:val="22"/>
          <w:szCs w:val="22"/>
        </w:rPr>
      </w:pPr>
      <w:r w:rsidRPr="003E5FBB">
        <w:rPr>
          <w:rFonts w:ascii="Calibri" w:hAnsi="Calibri"/>
          <w:bCs/>
          <w:sz w:val="22"/>
          <w:szCs w:val="22"/>
        </w:rPr>
        <w:t>To adhere to safeguarding procedures and to remain vigilant for signs of abuse, taking immediate action and reporting all issues of concern with the line manager.</w:t>
      </w:r>
    </w:p>
    <w:p w:rsidR="00084CDD" w:rsidRPr="003E5FBB" w:rsidRDefault="00084CDD" w:rsidP="00084CDD">
      <w:pPr>
        <w:widowControl w:val="0"/>
        <w:numPr>
          <w:ilvl w:val="0"/>
          <w:numId w:val="1"/>
        </w:numPr>
        <w:spacing w:before="120" w:after="120"/>
        <w:jc w:val="both"/>
        <w:rPr>
          <w:rFonts w:ascii="Calibri" w:hAnsi="Calibri"/>
          <w:bCs/>
          <w:sz w:val="22"/>
          <w:szCs w:val="22"/>
        </w:rPr>
      </w:pPr>
      <w:r w:rsidRPr="003E5FBB">
        <w:rPr>
          <w:rFonts w:ascii="Calibri" w:hAnsi="Calibri"/>
          <w:bCs/>
          <w:sz w:val="22"/>
          <w:szCs w:val="22"/>
        </w:rPr>
        <w:t>To support service users in the management of their own personal care in a sensitive way.</w:t>
      </w:r>
    </w:p>
    <w:p w:rsidR="00084CDD" w:rsidRPr="003E5FBB" w:rsidRDefault="00084CDD" w:rsidP="00084CDD">
      <w:pPr>
        <w:widowControl w:val="0"/>
        <w:numPr>
          <w:ilvl w:val="0"/>
          <w:numId w:val="1"/>
        </w:numPr>
        <w:spacing w:before="120" w:after="120"/>
        <w:jc w:val="both"/>
        <w:rPr>
          <w:rFonts w:ascii="Calibri" w:hAnsi="Calibri"/>
          <w:bCs/>
          <w:sz w:val="22"/>
          <w:szCs w:val="22"/>
        </w:rPr>
      </w:pPr>
      <w:r w:rsidRPr="003E5FBB">
        <w:rPr>
          <w:rFonts w:ascii="Calibri" w:hAnsi="Calibri"/>
          <w:bCs/>
          <w:sz w:val="22"/>
          <w:szCs w:val="22"/>
        </w:rPr>
        <w:lastRenderedPageBreak/>
        <w:t>To share in, support and involve the service users in all the usual domestic activities such as cleaning, shopping and cooking</w:t>
      </w:r>
      <w:r w:rsidR="007011E7" w:rsidRPr="003E5FBB">
        <w:rPr>
          <w:rFonts w:ascii="Calibri" w:hAnsi="Calibri"/>
          <w:bCs/>
          <w:sz w:val="22"/>
          <w:szCs w:val="22"/>
        </w:rPr>
        <w:t xml:space="preserve"> if required</w:t>
      </w:r>
      <w:r w:rsidRPr="003E5FBB">
        <w:rPr>
          <w:rFonts w:ascii="Calibri" w:hAnsi="Calibri"/>
          <w:bCs/>
          <w:sz w:val="22"/>
          <w:szCs w:val="22"/>
        </w:rPr>
        <w:t>.</w:t>
      </w:r>
    </w:p>
    <w:p w:rsidR="00084CDD" w:rsidRPr="003E5FBB" w:rsidRDefault="00084CDD" w:rsidP="00084CDD">
      <w:pPr>
        <w:widowControl w:val="0"/>
        <w:numPr>
          <w:ilvl w:val="0"/>
          <w:numId w:val="1"/>
        </w:numPr>
        <w:spacing w:before="120" w:after="120"/>
        <w:jc w:val="both"/>
        <w:rPr>
          <w:rFonts w:ascii="Calibri" w:hAnsi="Calibri"/>
          <w:bCs/>
          <w:sz w:val="22"/>
          <w:szCs w:val="22"/>
        </w:rPr>
      </w:pPr>
      <w:r w:rsidRPr="003E5FBB">
        <w:rPr>
          <w:rFonts w:ascii="Calibri" w:hAnsi="Calibri"/>
          <w:bCs/>
          <w:sz w:val="22"/>
          <w:szCs w:val="22"/>
        </w:rPr>
        <w:t>To work with the service users in such a way that takes account of their individual, cultural and religious needs.</w:t>
      </w:r>
    </w:p>
    <w:p w:rsidR="00084CDD" w:rsidRPr="003E5FBB" w:rsidRDefault="00084CDD" w:rsidP="00084CDD">
      <w:pPr>
        <w:widowControl w:val="0"/>
        <w:numPr>
          <w:ilvl w:val="0"/>
          <w:numId w:val="1"/>
        </w:numPr>
        <w:spacing w:before="120" w:after="120"/>
        <w:jc w:val="both"/>
        <w:rPr>
          <w:rFonts w:ascii="Calibri" w:hAnsi="Calibri"/>
          <w:bCs/>
          <w:sz w:val="22"/>
          <w:szCs w:val="22"/>
        </w:rPr>
      </w:pPr>
      <w:r w:rsidRPr="003E5FBB">
        <w:rPr>
          <w:rFonts w:ascii="Calibri" w:hAnsi="Calibri"/>
          <w:bCs/>
          <w:sz w:val="22"/>
          <w:szCs w:val="22"/>
        </w:rPr>
        <w:t>To provide and participate in a wide range of social activities, including holidays, using integrated services</w:t>
      </w:r>
      <w:r w:rsidR="007011E7" w:rsidRPr="003E5FBB">
        <w:rPr>
          <w:rFonts w:ascii="Calibri" w:hAnsi="Calibri"/>
          <w:bCs/>
          <w:sz w:val="22"/>
          <w:szCs w:val="22"/>
        </w:rPr>
        <w:t xml:space="preserve"> if required</w:t>
      </w:r>
      <w:r w:rsidRPr="003E5FBB">
        <w:rPr>
          <w:rFonts w:ascii="Calibri" w:hAnsi="Calibri"/>
          <w:bCs/>
          <w:sz w:val="22"/>
          <w:szCs w:val="22"/>
        </w:rPr>
        <w:t>.</w:t>
      </w:r>
    </w:p>
    <w:p w:rsidR="00084CDD" w:rsidRPr="003E5FBB" w:rsidRDefault="00084CDD" w:rsidP="00084CDD">
      <w:pPr>
        <w:widowControl w:val="0"/>
        <w:numPr>
          <w:ilvl w:val="0"/>
          <w:numId w:val="1"/>
        </w:numPr>
        <w:spacing w:before="120" w:after="120"/>
        <w:jc w:val="both"/>
        <w:rPr>
          <w:rFonts w:ascii="Calibri" w:hAnsi="Calibri"/>
          <w:bCs/>
          <w:sz w:val="22"/>
          <w:szCs w:val="22"/>
        </w:rPr>
      </w:pPr>
      <w:r w:rsidRPr="003E5FBB">
        <w:rPr>
          <w:rFonts w:ascii="Calibri" w:hAnsi="Calibri"/>
          <w:bCs/>
          <w:sz w:val="22"/>
          <w:szCs w:val="22"/>
        </w:rPr>
        <w:t>To act as a keyworker to individual service users if required.</w:t>
      </w:r>
    </w:p>
    <w:p w:rsidR="00084CDD" w:rsidRPr="003E5FBB" w:rsidRDefault="00084CDD" w:rsidP="00084CDD">
      <w:pPr>
        <w:widowControl w:val="0"/>
        <w:numPr>
          <w:ilvl w:val="0"/>
          <w:numId w:val="1"/>
        </w:numPr>
        <w:spacing w:before="120" w:after="120"/>
        <w:jc w:val="both"/>
        <w:rPr>
          <w:rFonts w:ascii="Calibri" w:hAnsi="Calibri"/>
          <w:bCs/>
          <w:sz w:val="22"/>
          <w:szCs w:val="22"/>
        </w:rPr>
      </w:pPr>
      <w:r w:rsidRPr="003E5FBB">
        <w:rPr>
          <w:rFonts w:ascii="Calibri" w:hAnsi="Calibri"/>
          <w:bCs/>
          <w:sz w:val="22"/>
          <w:szCs w:val="22"/>
        </w:rPr>
        <w:t>To support service users in the organisation of their regular Individual Planning meetings. Participate in and prepare reports for these meetings</w:t>
      </w:r>
      <w:r w:rsidR="007011E7" w:rsidRPr="003E5FBB">
        <w:rPr>
          <w:rFonts w:ascii="Calibri" w:hAnsi="Calibri"/>
          <w:bCs/>
          <w:sz w:val="22"/>
          <w:szCs w:val="22"/>
        </w:rPr>
        <w:t xml:space="preserve"> as and when required</w:t>
      </w:r>
      <w:r w:rsidRPr="003E5FBB">
        <w:rPr>
          <w:rFonts w:ascii="Calibri" w:hAnsi="Calibri"/>
          <w:bCs/>
          <w:sz w:val="22"/>
          <w:szCs w:val="22"/>
        </w:rPr>
        <w:t>.</w:t>
      </w:r>
    </w:p>
    <w:p w:rsidR="00084CDD" w:rsidRPr="003E5FBB" w:rsidRDefault="00084CDD" w:rsidP="00084CDD">
      <w:pPr>
        <w:widowControl w:val="0"/>
        <w:numPr>
          <w:ilvl w:val="0"/>
          <w:numId w:val="1"/>
        </w:numPr>
        <w:spacing w:before="120" w:after="120"/>
        <w:jc w:val="both"/>
        <w:rPr>
          <w:rFonts w:ascii="Calibri" w:hAnsi="Calibri"/>
          <w:bCs/>
          <w:sz w:val="22"/>
          <w:szCs w:val="22"/>
        </w:rPr>
      </w:pPr>
      <w:r w:rsidRPr="003E5FBB">
        <w:rPr>
          <w:rFonts w:ascii="Calibri" w:hAnsi="Calibri"/>
          <w:bCs/>
          <w:sz w:val="22"/>
          <w:szCs w:val="22"/>
        </w:rPr>
        <w:t>To participate in the implementation of agreed individual plans, this may include structured teaching of skills.</w:t>
      </w:r>
    </w:p>
    <w:p w:rsidR="00084CDD" w:rsidRPr="003E5FBB" w:rsidRDefault="00084CDD" w:rsidP="00084CDD">
      <w:pPr>
        <w:widowControl w:val="0"/>
        <w:numPr>
          <w:ilvl w:val="0"/>
          <w:numId w:val="1"/>
        </w:numPr>
        <w:spacing w:before="120" w:after="120"/>
        <w:jc w:val="both"/>
        <w:rPr>
          <w:rFonts w:ascii="Calibri" w:hAnsi="Calibri"/>
          <w:bCs/>
          <w:sz w:val="22"/>
          <w:szCs w:val="22"/>
        </w:rPr>
      </w:pPr>
      <w:r w:rsidRPr="003E5FBB">
        <w:rPr>
          <w:rFonts w:ascii="Calibri" w:hAnsi="Calibri"/>
          <w:bCs/>
          <w:sz w:val="22"/>
          <w:szCs w:val="22"/>
        </w:rPr>
        <w:t>To liaise with families, advocates, other professionals, the DWP and outside bodies where appropriate.</w:t>
      </w:r>
    </w:p>
    <w:p w:rsidR="00445139" w:rsidRPr="003E5FBB" w:rsidRDefault="00445139" w:rsidP="00084CDD">
      <w:pPr>
        <w:widowControl w:val="0"/>
        <w:numPr>
          <w:ilvl w:val="0"/>
          <w:numId w:val="1"/>
        </w:numPr>
        <w:spacing w:before="120" w:after="120"/>
        <w:jc w:val="both"/>
        <w:rPr>
          <w:rFonts w:ascii="Calibri" w:hAnsi="Calibri"/>
          <w:bCs/>
          <w:sz w:val="22"/>
          <w:szCs w:val="22"/>
        </w:rPr>
      </w:pPr>
      <w:r w:rsidRPr="003E5FBB">
        <w:rPr>
          <w:rFonts w:ascii="Calibri" w:hAnsi="Calibri"/>
          <w:bCs/>
          <w:sz w:val="22"/>
          <w:szCs w:val="22"/>
        </w:rPr>
        <w:t>To remain awake and alert throughout the night to be responsive to service user’s needs and the safety of the project.</w:t>
      </w:r>
    </w:p>
    <w:p w:rsidR="00084CDD" w:rsidRPr="003E5FBB" w:rsidRDefault="00084CDD" w:rsidP="00084CDD">
      <w:pPr>
        <w:widowControl w:val="0"/>
        <w:spacing w:before="120" w:after="120"/>
        <w:jc w:val="both"/>
        <w:rPr>
          <w:rFonts w:ascii="Calibri" w:hAnsi="Calibri"/>
          <w:b/>
          <w:sz w:val="22"/>
          <w:szCs w:val="22"/>
        </w:rPr>
      </w:pPr>
      <w:r w:rsidRPr="003E5FBB">
        <w:rPr>
          <w:rFonts w:ascii="Calibri" w:hAnsi="Calibri"/>
          <w:b/>
          <w:sz w:val="22"/>
          <w:szCs w:val="22"/>
        </w:rPr>
        <w:t xml:space="preserve">Team member responsibilities  </w:t>
      </w:r>
    </w:p>
    <w:p w:rsidR="00DF0C11" w:rsidRPr="003E5FBB" w:rsidRDefault="00DF0C11" w:rsidP="00DF0C11">
      <w:pPr>
        <w:widowControl w:val="0"/>
        <w:numPr>
          <w:ilvl w:val="0"/>
          <w:numId w:val="2"/>
        </w:numPr>
        <w:spacing w:before="120" w:after="120"/>
        <w:jc w:val="both"/>
        <w:rPr>
          <w:rFonts w:ascii="Calibri" w:hAnsi="Calibri"/>
          <w:bCs/>
          <w:sz w:val="22"/>
          <w:szCs w:val="22"/>
        </w:rPr>
      </w:pPr>
      <w:r w:rsidRPr="003E5FBB">
        <w:rPr>
          <w:rFonts w:ascii="Calibri" w:hAnsi="Calibri"/>
          <w:bCs/>
          <w:sz w:val="22"/>
          <w:szCs w:val="22"/>
        </w:rPr>
        <w:t>To work as part of a team committed to providing a high quality housing service to people with learning disabilities according to the philosophy agreed by Centre 404 Housing Service.</w:t>
      </w:r>
    </w:p>
    <w:p w:rsidR="00DF0C11" w:rsidRPr="003E5FBB" w:rsidRDefault="00DF0C11" w:rsidP="00DF0C11">
      <w:pPr>
        <w:widowControl w:val="0"/>
        <w:numPr>
          <w:ilvl w:val="0"/>
          <w:numId w:val="2"/>
        </w:numPr>
        <w:spacing w:before="120" w:after="120"/>
        <w:jc w:val="both"/>
        <w:rPr>
          <w:rFonts w:ascii="Calibri" w:hAnsi="Calibri"/>
          <w:bCs/>
          <w:sz w:val="22"/>
          <w:szCs w:val="22"/>
        </w:rPr>
      </w:pPr>
      <w:r w:rsidRPr="003E5FBB">
        <w:rPr>
          <w:rFonts w:ascii="Calibri" w:hAnsi="Calibri"/>
          <w:bCs/>
          <w:sz w:val="22"/>
          <w:szCs w:val="22"/>
        </w:rPr>
        <w:t>To work actively as part of a team, being proactive and using initiative</w:t>
      </w:r>
    </w:p>
    <w:p w:rsidR="00084CDD" w:rsidRPr="003E5FBB" w:rsidRDefault="00084CDD" w:rsidP="00084CDD">
      <w:pPr>
        <w:widowControl w:val="0"/>
        <w:numPr>
          <w:ilvl w:val="0"/>
          <w:numId w:val="2"/>
        </w:numPr>
        <w:spacing w:before="120" w:after="120"/>
        <w:jc w:val="both"/>
        <w:rPr>
          <w:rFonts w:ascii="Calibri" w:hAnsi="Calibri"/>
          <w:bCs/>
          <w:sz w:val="22"/>
          <w:szCs w:val="22"/>
        </w:rPr>
      </w:pPr>
      <w:r w:rsidRPr="003E5FBB">
        <w:rPr>
          <w:rFonts w:ascii="Calibri" w:hAnsi="Calibri"/>
          <w:bCs/>
          <w:sz w:val="22"/>
          <w:szCs w:val="22"/>
        </w:rPr>
        <w:t>To pass on relevant information to other team members, using agreed communication procedures.</w:t>
      </w:r>
    </w:p>
    <w:p w:rsidR="00084CDD" w:rsidRPr="003E5FBB" w:rsidRDefault="00084CDD" w:rsidP="00084CDD">
      <w:pPr>
        <w:widowControl w:val="0"/>
        <w:numPr>
          <w:ilvl w:val="0"/>
          <w:numId w:val="2"/>
        </w:numPr>
        <w:spacing w:before="120" w:after="120"/>
        <w:jc w:val="both"/>
        <w:rPr>
          <w:rFonts w:ascii="Calibri" w:hAnsi="Calibri"/>
          <w:bCs/>
          <w:sz w:val="22"/>
          <w:szCs w:val="22"/>
        </w:rPr>
      </w:pPr>
      <w:r w:rsidRPr="003E5FBB">
        <w:rPr>
          <w:rFonts w:ascii="Calibri" w:hAnsi="Calibri"/>
          <w:bCs/>
          <w:sz w:val="22"/>
          <w:szCs w:val="22"/>
        </w:rPr>
        <w:t>To keep records and write r</w:t>
      </w:r>
      <w:r w:rsidR="006B4C3A" w:rsidRPr="003E5FBB">
        <w:rPr>
          <w:rFonts w:ascii="Calibri" w:hAnsi="Calibri"/>
          <w:bCs/>
          <w:sz w:val="22"/>
          <w:szCs w:val="22"/>
        </w:rPr>
        <w:t>eports in the appropriate files, and using IT systems such as Mi</w:t>
      </w:r>
      <w:r w:rsidR="00D06AAA" w:rsidRPr="003E5FBB">
        <w:rPr>
          <w:rFonts w:ascii="Calibri" w:hAnsi="Calibri"/>
          <w:bCs/>
          <w:sz w:val="22"/>
          <w:szCs w:val="22"/>
        </w:rPr>
        <w:t>crosoft Office and Charity Log d</w:t>
      </w:r>
      <w:r w:rsidR="006B4C3A" w:rsidRPr="003E5FBB">
        <w:rPr>
          <w:rFonts w:ascii="Calibri" w:hAnsi="Calibri"/>
          <w:bCs/>
          <w:sz w:val="22"/>
          <w:szCs w:val="22"/>
        </w:rPr>
        <w:t>ata</w:t>
      </w:r>
      <w:r w:rsidR="00D06AAA" w:rsidRPr="003E5FBB">
        <w:rPr>
          <w:rFonts w:ascii="Calibri" w:hAnsi="Calibri"/>
          <w:bCs/>
          <w:sz w:val="22"/>
          <w:szCs w:val="22"/>
        </w:rPr>
        <w:t xml:space="preserve"> </w:t>
      </w:r>
      <w:r w:rsidR="006B4C3A" w:rsidRPr="003E5FBB">
        <w:rPr>
          <w:rFonts w:ascii="Calibri" w:hAnsi="Calibri"/>
          <w:bCs/>
          <w:sz w:val="22"/>
          <w:szCs w:val="22"/>
        </w:rPr>
        <w:t>systems.</w:t>
      </w:r>
    </w:p>
    <w:p w:rsidR="00084CDD" w:rsidRPr="003E5FBB" w:rsidRDefault="007E4EED" w:rsidP="00084CDD">
      <w:pPr>
        <w:widowControl w:val="0"/>
        <w:numPr>
          <w:ilvl w:val="0"/>
          <w:numId w:val="2"/>
        </w:numPr>
        <w:spacing w:before="120" w:after="120"/>
        <w:jc w:val="both"/>
        <w:rPr>
          <w:rFonts w:ascii="Calibri" w:hAnsi="Calibri"/>
          <w:bCs/>
          <w:sz w:val="22"/>
          <w:szCs w:val="22"/>
        </w:rPr>
      </w:pPr>
      <w:r w:rsidRPr="003E5FBB">
        <w:rPr>
          <w:rFonts w:ascii="Calibri" w:hAnsi="Calibri"/>
          <w:bCs/>
          <w:sz w:val="22"/>
          <w:szCs w:val="22"/>
        </w:rPr>
        <w:t xml:space="preserve">To attend staff meetings </w:t>
      </w:r>
      <w:r w:rsidR="00084CDD" w:rsidRPr="003E5FBB">
        <w:rPr>
          <w:rFonts w:ascii="Calibri" w:hAnsi="Calibri"/>
          <w:bCs/>
          <w:sz w:val="22"/>
          <w:szCs w:val="22"/>
        </w:rPr>
        <w:t>and any other relevant meeting where appropriate.</w:t>
      </w:r>
      <w:r w:rsidR="001211F2" w:rsidRPr="003E5FBB">
        <w:rPr>
          <w:rFonts w:ascii="Calibri" w:hAnsi="Calibri"/>
          <w:bCs/>
          <w:sz w:val="22"/>
          <w:szCs w:val="22"/>
        </w:rPr>
        <w:t xml:space="preserve">  Waking Night support workers </w:t>
      </w:r>
      <w:r w:rsidR="00F21E67" w:rsidRPr="003E5FBB">
        <w:rPr>
          <w:rFonts w:ascii="Calibri" w:hAnsi="Calibri"/>
          <w:bCs/>
          <w:sz w:val="22"/>
          <w:szCs w:val="22"/>
        </w:rPr>
        <w:t xml:space="preserve">are required </w:t>
      </w:r>
      <w:r w:rsidR="001211F2" w:rsidRPr="003E5FBB">
        <w:rPr>
          <w:rFonts w:ascii="Calibri" w:hAnsi="Calibri"/>
          <w:bCs/>
          <w:sz w:val="22"/>
          <w:szCs w:val="22"/>
        </w:rPr>
        <w:t>to attend</w:t>
      </w:r>
      <w:r w:rsidR="00F21E67" w:rsidRPr="003E5FBB">
        <w:rPr>
          <w:rFonts w:ascii="Calibri" w:hAnsi="Calibri"/>
          <w:bCs/>
          <w:sz w:val="22"/>
          <w:szCs w:val="22"/>
        </w:rPr>
        <w:t xml:space="preserve"> at least</w:t>
      </w:r>
      <w:r w:rsidR="001211F2" w:rsidRPr="003E5FBB">
        <w:rPr>
          <w:rFonts w:ascii="Calibri" w:hAnsi="Calibri"/>
          <w:bCs/>
          <w:sz w:val="22"/>
          <w:szCs w:val="22"/>
        </w:rPr>
        <w:t xml:space="preserve"> 1 team meeting in 2.</w:t>
      </w:r>
    </w:p>
    <w:p w:rsidR="00084CDD" w:rsidRPr="003E5FBB" w:rsidRDefault="00084CDD" w:rsidP="00DF0C11">
      <w:pPr>
        <w:widowControl w:val="0"/>
        <w:numPr>
          <w:ilvl w:val="0"/>
          <w:numId w:val="2"/>
        </w:numPr>
        <w:spacing w:before="120" w:after="120"/>
        <w:jc w:val="both"/>
        <w:rPr>
          <w:rFonts w:ascii="Calibri" w:hAnsi="Calibri"/>
          <w:bCs/>
          <w:sz w:val="22"/>
          <w:szCs w:val="22"/>
        </w:rPr>
      </w:pPr>
      <w:r w:rsidRPr="003E5FBB">
        <w:rPr>
          <w:rFonts w:ascii="Calibri" w:hAnsi="Calibri"/>
          <w:bCs/>
          <w:sz w:val="22"/>
          <w:szCs w:val="22"/>
        </w:rPr>
        <w:t>Where appropriate to assist with the induction and training / mentoring of new staff members.</w:t>
      </w:r>
      <w:r w:rsidR="00DF0C11" w:rsidRPr="003E5FBB">
        <w:rPr>
          <w:rFonts w:ascii="Calibri" w:hAnsi="Calibri"/>
          <w:bCs/>
          <w:sz w:val="22"/>
          <w:szCs w:val="22"/>
        </w:rPr>
        <w:t xml:space="preserve"> There will be the opportunity for professional development to take on the role as a staff buddy for new starters once support workers have passed their probation period. </w:t>
      </w:r>
    </w:p>
    <w:p w:rsidR="00084CDD" w:rsidRPr="003E5FBB" w:rsidRDefault="00084CDD" w:rsidP="00084CDD">
      <w:pPr>
        <w:widowControl w:val="0"/>
        <w:numPr>
          <w:ilvl w:val="0"/>
          <w:numId w:val="2"/>
        </w:numPr>
        <w:spacing w:before="120" w:after="120"/>
        <w:jc w:val="both"/>
        <w:rPr>
          <w:rFonts w:ascii="Calibri" w:hAnsi="Calibri"/>
          <w:bCs/>
          <w:sz w:val="22"/>
          <w:szCs w:val="22"/>
        </w:rPr>
      </w:pPr>
      <w:r w:rsidRPr="003E5FBB">
        <w:rPr>
          <w:rFonts w:ascii="Calibri" w:hAnsi="Calibri"/>
          <w:bCs/>
          <w:sz w:val="22"/>
          <w:szCs w:val="22"/>
        </w:rPr>
        <w:t>To take part in shift leading as and when needed.</w:t>
      </w:r>
    </w:p>
    <w:p w:rsidR="00CB194B" w:rsidRPr="003E5FBB" w:rsidRDefault="00FB7DFC" w:rsidP="00CB194B">
      <w:pPr>
        <w:widowControl w:val="0"/>
        <w:numPr>
          <w:ilvl w:val="0"/>
          <w:numId w:val="2"/>
        </w:numPr>
        <w:spacing w:before="120" w:after="120"/>
        <w:jc w:val="both"/>
        <w:rPr>
          <w:rFonts w:ascii="Calibri" w:hAnsi="Calibri"/>
          <w:bCs/>
          <w:sz w:val="22"/>
          <w:szCs w:val="22"/>
        </w:rPr>
      </w:pPr>
      <w:r w:rsidRPr="003E5FBB">
        <w:rPr>
          <w:rFonts w:ascii="Calibri" w:hAnsi="Calibri"/>
          <w:bCs/>
          <w:sz w:val="22"/>
          <w:szCs w:val="22"/>
        </w:rPr>
        <w:t xml:space="preserve">To take on team tasks as required. An example of this might be medication ordering </w:t>
      </w:r>
      <w:proofErr w:type="gramStart"/>
      <w:r w:rsidRPr="003E5FBB">
        <w:rPr>
          <w:rFonts w:ascii="Calibri" w:hAnsi="Calibri"/>
          <w:bCs/>
          <w:sz w:val="22"/>
          <w:szCs w:val="22"/>
        </w:rPr>
        <w:t>and</w:t>
      </w:r>
      <w:proofErr w:type="gramEnd"/>
      <w:r w:rsidRPr="003E5FBB">
        <w:rPr>
          <w:rFonts w:ascii="Calibri" w:hAnsi="Calibri"/>
          <w:bCs/>
          <w:sz w:val="22"/>
          <w:szCs w:val="22"/>
        </w:rPr>
        <w:t xml:space="preserve"> stock checks. </w:t>
      </w:r>
    </w:p>
    <w:p w:rsidR="00DF0C11" w:rsidRPr="003E5FBB" w:rsidRDefault="00DF0C11" w:rsidP="00DF0C11">
      <w:pPr>
        <w:widowControl w:val="0"/>
        <w:numPr>
          <w:ilvl w:val="0"/>
          <w:numId w:val="2"/>
        </w:numPr>
        <w:spacing w:before="120" w:after="120"/>
        <w:jc w:val="both"/>
        <w:rPr>
          <w:rFonts w:ascii="Calibri" w:hAnsi="Calibri"/>
          <w:bCs/>
          <w:sz w:val="22"/>
          <w:szCs w:val="22"/>
        </w:rPr>
      </w:pPr>
      <w:r w:rsidRPr="003E5FBB">
        <w:rPr>
          <w:rFonts w:ascii="Calibri" w:hAnsi="Calibri"/>
          <w:sz w:val="22"/>
          <w:szCs w:val="22"/>
        </w:rPr>
        <w:t>To have a positive and person centred approach to working with service users.</w:t>
      </w:r>
    </w:p>
    <w:p w:rsidR="00084CDD" w:rsidRPr="003E5FBB" w:rsidRDefault="00084CDD" w:rsidP="00DF0C11">
      <w:pPr>
        <w:widowControl w:val="0"/>
        <w:spacing w:before="120" w:after="120"/>
        <w:jc w:val="both"/>
        <w:rPr>
          <w:rFonts w:ascii="Calibri" w:hAnsi="Calibri"/>
          <w:bCs/>
          <w:sz w:val="22"/>
          <w:szCs w:val="22"/>
        </w:rPr>
      </w:pPr>
    </w:p>
    <w:p w:rsidR="00084CDD" w:rsidRPr="003E5FBB" w:rsidRDefault="00084CDD" w:rsidP="00084CDD">
      <w:pPr>
        <w:widowControl w:val="0"/>
        <w:spacing w:before="120" w:after="120"/>
        <w:ind w:left="360" w:hanging="360"/>
        <w:jc w:val="both"/>
        <w:rPr>
          <w:rFonts w:ascii="Calibri" w:hAnsi="Calibri"/>
          <w:b/>
          <w:bCs/>
          <w:sz w:val="22"/>
          <w:szCs w:val="22"/>
        </w:rPr>
      </w:pPr>
      <w:r w:rsidRPr="003E5FBB">
        <w:rPr>
          <w:rFonts w:ascii="Calibri" w:hAnsi="Calibri"/>
          <w:b/>
          <w:sz w:val="22"/>
          <w:szCs w:val="22"/>
        </w:rPr>
        <w:t>General responsibilities</w:t>
      </w:r>
    </w:p>
    <w:p w:rsidR="00DF0C11" w:rsidRPr="003E5FBB" w:rsidRDefault="00DF0C11" w:rsidP="00DF0C11">
      <w:pPr>
        <w:numPr>
          <w:ilvl w:val="0"/>
          <w:numId w:val="3"/>
        </w:numPr>
        <w:spacing w:after="240"/>
        <w:rPr>
          <w:rFonts w:ascii="Calibri" w:hAnsi="Calibri" w:cs="Arial"/>
          <w:sz w:val="22"/>
          <w:szCs w:val="22"/>
        </w:rPr>
      </w:pPr>
      <w:r w:rsidRPr="003E5FBB">
        <w:rPr>
          <w:rFonts w:ascii="Calibri" w:hAnsi="Calibri" w:cs="Arial"/>
          <w:sz w:val="22"/>
          <w:szCs w:val="22"/>
        </w:rPr>
        <w:t>Adhere to all Centre 404 policies, procedures, Code of Conduct and to the requirements of funding organisations.</w:t>
      </w:r>
    </w:p>
    <w:p w:rsidR="00DF0C11" w:rsidRPr="003E5FBB" w:rsidRDefault="00DF0C11" w:rsidP="00DF0C11">
      <w:pPr>
        <w:numPr>
          <w:ilvl w:val="0"/>
          <w:numId w:val="3"/>
        </w:numPr>
        <w:spacing w:before="240" w:after="240"/>
        <w:rPr>
          <w:rFonts w:ascii="Calibri" w:hAnsi="Calibri" w:cs="Arial"/>
          <w:sz w:val="22"/>
          <w:szCs w:val="22"/>
        </w:rPr>
      </w:pPr>
      <w:r w:rsidRPr="003E5FBB">
        <w:rPr>
          <w:rFonts w:ascii="Calibri" w:hAnsi="Calibri" w:cs="Arial"/>
          <w:sz w:val="22"/>
          <w:szCs w:val="22"/>
        </w:rPr>
        <w:t>Adhere to Centre 404 Equality and Diversity Policy and contribute to an accessible and welcoming work environment</w:t>
      </w:r>
    </w:p>
    <w:p w:rsidR="00DF0C11" w:rsidRPr="003E5FBB" w:rsidRDefault="00DF0C11" w:rsidP="00DF0C11">
      <w:pPr>
        <w:numPr>
          <w:ilvl w:val="0"/>
          <w:numId w:val="3"/>
        </w:numPr>
        <w:spacing w:before="240" w:after="240"/>
        <w:rPr>
          <w:rFonts w:ascii="Calibri" w:hAnsi="Calibri" w:cs="Arial"/>
          <w:sz w:val="22"/>
          <w:szCs w:val="22"/>
        </w:rPr>
      </w:pPr>
      <w:r w:rsidRPr="003E5FBB">
        <w:rPr>
          <w:rFonts w:ascii="Calibri" w:hAnsi="Calibri" w:cs="Arial"/>
          <w:sz w:val="22"/>
          <w:szCs w:val="22"/>
        </w:rPr>
        <w:t>Adhere and sign up to the Social Care Commitment and be committed to values which promote dignity in care.</w:t>
      </w:r>
    </w:p>
    <w:p w:rsidR="00DF0C11" w:rsidRPr="003E5FBB" w:rsidRDefault="00DF0C11" w:rsidP="00DF0C11">
      <w:pPr>
        <w:numPr>
          <w:ilvl w:val="0"/>
          <w:numId w:val="3"/>
        </w:numPr>
        <w:spacing w:after="240"/>
        <w:rPr>
          <w:rFonts w:ascii="Calibri" w:hAnsi="Calibri" w:cs="Arial"/>
          <w:b/>
          <w:sz w:val="22"/>
          <w:szCs w:val="22"/>
        </w:rPr>
      </w:pPr>
      <w:r w:rsidRPr="003E5FBB">
        <w:rPr>
          <w:rFonts w:ascii="Calibri" w:hAnsi="Calibri" w:cs="Arial"/>
          <w:sz w:val="22"/>
          <w:szCs w:val="22"/>
        </w:rPr>
        <w:lastRenderedPageBreak/>
        <w:t>Maintain confidentiality of information relating to service users, volunteers, staff and any sensitive issues relating to the work of the organisation</w:t>
      </w:r>
    </w:p>
    <w:p w:rsidR="00DF0C11" w:rsidRPr="003E5FBB" w:rsidRDefault="00DF0C11" w:rsidP="00084CDD">
      <w:pPr>
        <w:widowControl w:val="0"/>
        <w:numPr>
          <w:ilvl w:val="0"/>
          <w:numId w:val="3"/>
        </w:numPr>
        <w:spacing w:before="120" w:after="120"/>
        <w:jc w:val="both"/>
        <w:rPr>
          <w:rFonts w:ascii="Calibri" w:hAnsi="Calibri"/>
          <w:bCs/>
          <w:sz w:val="22"/>
          <w:szCs w:val="22"/>
        </w:rPr>
      </w:pPr>
      <w:r w:rsidRPr="003E5FBB">
        <w:rPr>
          <w:rFonts w:ascii="Calibri" w:hAnsi="Calibri" w:cs="Arial"/>
          <w:sz w:val="22"/>
          <w:szCs w:val="22"/>
        </w:rPr>
        <w:t>Contribute to your personal and professional development by completing the Care Certificate, attending regular support and supervision sessions and training as identified by your line manager in relation to your role and responsibilities</w:t>
      </w:r>
    </w:p>
    <w:p w:rsidR="00DF0C11" w:rsidRPr="003E5FBB" w:rsidRDefault="00DF0C11" w:rsidP="00084CDD">
      <w:pPr>
        <w:widowControl w:val="0"/>
        <w:numPr>
          <w:ilvl w:val="0"/>
          <w:numId w:val="3"/>
        </w:numPr>
        <w:spacing w:before="120" w:after="120"/>
        <w:jc w:val="both"/>
        <w:rPr>
          <w:rFonts w:ascii="Calibri" w:hAnsi="Calibri"/>
          <w:bCs/>
          <w:sz w:val="22"/>
          <w:szCs w:val="22"/>
        </w:rPr>
      </w:pPr>
      <w:r w:rsidRPr="003E5FBB">
        <w:rPr>
          <w:rFonts w:ascii="Calibri" w:hAnsi="Calibri" w:cs="Arial"/>
          <w:sz w:val="22"/>
          <w:szCs w:val="22"/>
        </w:rPr>
        <w:t>Be flexible and available to work occasional days, weekends and bank holidays in accordance with the needs of the post and the organisation as a whole</w:t>
      </w:r>
    </w:p>
    <w:p w:rsidR="00DF0C11" w:rsidRPr="003E5FBB" w:rsidRDefault="00DF0C11" w:rsidP="00DF0C11">
      <w:pPr>
        <w:numPr>
          <w:ilvl w:val="0"/>
          <w:numId w:val="3"/>
        </w:numPr>
        <w:spacing w:after="240"/>
        <w:rPr>
          <w:rFonts w:ascii="Calibri" w:hAnsi="Calibri" w:cs="Arial"/>
          <w:b/>
          <w:sz w:val="22"/>
          <w:szCs w:val="22"/>
        </w:rPr>
      </w:pPr>
      <w:r w:rsidRPr="003E5FBB">
        <w:rPr>
          <w:rFonts w:ascii="Calibri" w:hAnsi="Calibri" w:cs="Arial"/>
          <w:sz w:val="22"/>
          <w:szCs w:val="22"/>
        </w:rPr>
        <w:t>Aim to meet targets as set and agreed with your line manager in relation to your personal development and the progress of the volunteer and development projects</w:t>
      </w:r>
    </w:p>
    <w:p w:rsidR="00DF0C11" w:rsidRPr="003E5FBB" w:rsidRDefault="00DF0C11" w:rsidP="00DF0C11">
      <w:pPr>
        <w:numPr>
          <w:ilvl w:val="0"/>
          <w:numId w:val="3"/>
        </w:numPr>
        <w:spacing w:after="240"/>
        <w:rPr>
          <w:rFonts w:ascii="Calibri" w:hAnsi="Calibri" w:cs="Arial"/>
          <w:b/>
          <w:sz w:val="22"/>
          <w:szCs w:val="22"/>
        </w:rPr>
      </w:pPr>
      <w:r w:rsidRPr="003E5FBB">
        <w:rPr>
          <w:rFonts w:ascii="Calibri" w:hAnsi="Calibri" w:cs="Arial"/>
          <w:sz w:val="22"/>
          <w:szCs w:val="22"/>
        </w:rPr>
        <w:t>Attend the annual AGM, fundraising functions, events and staff away days as required. Time off in lieu will be given for activities outside of normal working hours</w:t>
      </w:r>
    </w:p>
    <w:p w:rsidR="00084CDD" w:rsidRPr="003E5FBB" w:rsidRDefault="00084CDD" w:rsidP="00084CDD">
      <w:pPr>
        <w:widowControl w:val="0"/>
        <w:numPr>
          <w:ilvl w:val="0"/>
          <w:numId w:val="3"/>
        </w:numPr>
        <w:spacing w:before="120" w:after="120"/>
        <w:jc w:val="both"/>
        <w:rPr>
          <w:rFonts w:ascii="Calibri" w:hAnsi="Calibri"/>
          <w:bCs/>
          <w:sz w:val="22"/>
          <w:szCs w:val="22"/>
        </w:rPr>
      </w:pPr>
      <w:r w:rsidRPr="003E5FBB">
        <w:rPr>
          <w:rFonts w:ascii="Calibri" w:hAnsi="Calibri"/>
          <w:bCs/>
          <w:sz w:val="22"/>
          <w:szCs w:val="22"/>
        </w:rPr>
        <w:t>To undertake other duties relevant to the post, this may include working in any of the other houses managed by the organisation. The house you work in will be assigned by your line manager.</w:t>
      </w:r>
    </w:p>
    <w:p w:rsidR="00FB7DFC" w:rsidRPr="003E5FBB" w:rsidRDefault="00FB7DFC" w:rsidP="00084CDD">
      <w:pPr>
        <w:rPr>
          <w:rFonts w:ascii="Calibri" w:hAnsi="Calibri" w:cs="Arial"/>
          <w:b/>
          <w:sz w:val="22"/>
          <w:szCs w:val="22"/>
        </w:rPr>
      </w:pPr>
    </w:p>
    <w:p w:rsidR="00084CDD" w:rsidRPr="003E5FBB" w:rsidRDefault="00084CDD" w:rsidP="00084CDD">
      <w:pPr>
        <w:rPr>
          <w:rFonts w:ascii="Calibri" w:hAnsi="Calibri" w:cs="Arial"/>
          <w:b/>
          <w:sz w:val="28"/>
          <w:szCs w:val="22"/>
        </w:rPr>
      </w:pPr>
      <w:r w:rsidRPr="003E5FBB">
        <w:rPr>
          <w:rFonts w:ascii="Calibri" w:hAnsi="Calibri" w:cs="Arial"/>
          <w:b/>
          <w:sz w:val="28"/>
          <w:szCs w:val="22"/>
        </w:rPr>
        <w:t>Person Specification</w:t>
      </w:r>
    </w:p>
    <w:p w:rsidR="00084CDD" w:rsidRPr="003E5FBB" w:rsidRDefault="00084CDD" w:rsidP="00084CDD">
      <w:pPr>
        <w:rPr>
          <w:rFonts w:ascii="Calibri" w:hAnsi="Calibri" w:cs="Arial"/>
          <w:b/>
          <w:sz w:val="22"/>
          <w:szCs w:val="22"/>
        </w:rPr>
      </w:pPr>
    </w:p>
    <w:p w:rsidR="00084CDD" w:rsidRPr="003E5FBB" w:rsidRDefault="00084CDD" w:rsidP="00084CDD">
      <w:pPr>
        <w:rPr>
          <w:rFonts w:ascii="Calibri" w:hAnsi="Calibri" w:cs="Arial"/>
          <w:sz w:val="22"/>
          <w:szCs w:val="22"/>
        </w:rPr>
      </w:pPr>
      <w:r w:rsidRPr="003E5FBB">
        <w:rPr>
          <w:rFonts w:ascii="Calibri" w:hAnsi="Calibri" w:cs="Arial"/>
          <w:sz w:val="22"/>
          <w:szCs w:val="22"/>
        </w:rPr>
        <w:t>(E) Essential requirements</w:t>
      </w:r>
      <w:r w:rsidRPr="003E5FBB">
        <w:rPr>
          <w:rFonts w:ascii="Calibri" w:hAnsi="Calibri" w:cs="Arial"/>
          <w:sz w:val="22"/>
          <w:szCs w:val="22"/>
        </w:rPr>
        <w:tab/>
        <w:t>(D) Desirable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220"/>
        <w:gridCol w:w="1214"/>
      </w:tblGrid>
      <w:tr w:rsidR="00084CDD" w:rsidRPr="003E5FBB" w:rsidTr="00E05F8C">
        <w:trPr>
          <w:cantSplit/>
        </w:trPr>
        <w:tc>
          <w:tcPr>
            <w:tcW w:w="2088" w:type="dxa"/>
            <w:vMerge w:val="restart"/>
          </w:tcPr>
          <w:p w:rsidR="00084CDD" w:rsidRPr="003E5FBB" w:rsidRDefault="00084CDD" w:rsidP="00E05F8C">
            <w:pPr>
              <w:rPr>
                <w:rFonts w:ascii="Calibri" w:hAnsi="Calibri" w:cs="Arial"/>
                <w:sz w:val="22"/>
                <w:szCs w:val="22"/>
              </w:rPr>
            </w:pPr>
            <w:r w:rsidRPr="003E5FBB">
              <w:rPr>
                <w:rFonts w:ascii="Calibri" w:hAnsi="Calibri" w:cs="Arial"/>
                <w:sz w:val="22"/>
                <w:szCs w:val="22"/>
              </w:rPr>
              <w:t>Physical Requirements</w:t>
            </w:r>
          </w:p>
        </w:tc>
        <w:tc>
          <w:tcPr>
            <w:tcW w:w="5220" w:type="dxa"/>
          </w:tcPr>
          <w:p w:rsidR="00084CDD" w:rsidRPr="003E5FBB" w:rsidRDefault="00084CDD" w:rsidP="00912EC9">
            <w:pPr>
              <w:tabs>
                <w:tab w:val="left" w:pos="72"/>
                <w:tab w:val="left" w:pos="720"/>
                <w:tab w:val="left" w:pos="2977"/>
              </w:tabs>
              <w:ind w:left="74"/>
              <w:rPr>
                <w:rFonts w:ascii="Calibri" w:hAnsi="Calibri" w:cs="Arial"/>
                <w:sz w:val="22"/>
                <w:szCs w:val="22"/>
              </w:rPr>
            </w:pPr>
            <w:r w:rsidRPr="003E5FBB">
              <w:rPr>
                <w:rFonts w:ascii="Calibri" w:hAnsi="Calibri" w:cs="Arial"/>
                <w:sz w:val="22"/>
                <w:szCs w:val="22"/>
              </w:rPr>
              <w:t>Available to</w:t>
            </w:r>
            <w:r w:rsidR="000C79D8" w:rsidRPr="003E5FBB">
              <w:rPr>
                <w:rFonts w:ascii="Calibri" w:hAnsi="Calibri" w:cs="Arial"/>
                <w:sz w:val="22"/>
                <w:szCs w:val="22"/>
              </w:rPr>
              <w:t xml:space="preserve"> work </w:t>
            </w:r>
            <w:r w:rsidR="00FB7DFC" w:rsidRPr="003E5FBB">
              <w:rPr>
                <w:rFonts w:ascii="Calibri" w:hAnsi="Calibri" w:cs="Arial"/>
                <w:sz w:val="22"/>
                <w:szCs w:val="22"/>
              </w:rPr>
              <w:t>overnight</w:t>
            </w:r>
            <w:r w:rsidR="00211121" w:rsidRPr="003E5FBB">
              <w:rPr>
                <w:rFonts w:ascii="Calibri" w:hAnsi="Calibri" w:cs="Arial"/>
                <w:sz w:val="22"/>
                <w:szCs w:val="22"/>
              </w:rPr>
              <w:t xml:space="preserve">, and up to 1 day shift a week </w:t>
            </w:r>
            <w:r w:rsidR="00F21E67" w:rsidRPr="003E5FBB">
              <w:rPr>
                <w:rFonts w:ascii="Calibri" w:hAnsi="Calibri" w:cs="Arial"/>
                <w:sz w:val="22"/>
                <w:szCs w:val="22"/>
              </w:rPr>
              <w:t xml:space="preserve">in order to attend essential </w:t>
            </w:r>
            <w:r w:rsidR="00FB7DFC" w:rsidRPr="003E5FBB">
              <w:rPr>
                <w:rFonts w:ascii="Calibri" w:hAnsi="Calibri" w:cs="Arial"/>
                <w:sz w:val="22"/>
                <w:szCs w:val="22"/>
              </w:rPr>
              <w:t xml:space="preserve">training, supervisions and team meetings. </w:t>
            </w:r>
            <w:r w:rsidRPr="003E5FBB">
              <w:rPr>
                <w:rFonts w:ascii="Calibri" w:hAnsi="Calibri" w:cs="Arial"/>
                <w:sz w:val="22"/>
                <w:szCs w:val="22"/>
              </w:rPr>
              <w:t xml:space="preserve"> </w:t>
            </w:r>
          </w:p>
        </w:tc>
        <w:tc>
          <w:tcPr>
            <w:tcW w:w="1214" w:type="dxa"/>
          </w:tcPr>
          <w:p w:rsidR="00084CDD" w:rsidRPr="003E5FBB" w:rsidRDefault="00084CDD" w:rsidP="00E05F8C">
            <w:pPr>
              <w:rPr>
                <w:rFonts w:ascii="Calibri" w:hAnsi="Calibri" w:cs="Arial"/>
                <w:sz w:val="22"/>
                <w:szCs w:val="22"/>
              </w:rPr>
            </w:pPr>
          </w:p>
          <w:p w:rsidR="00084CDD" w:rsidRPr="003E5FBB" w:rsidRDefault="00084CDD" w:rsidP="00E05F8C">
            <w:pPr>
              <w:rPr>
                <w:rFonts w:ascii="Calibri" w:hAnsi="Calibri" w:cs="Arial"/>
                <w:sz w:val="22"/>
                <w:szCs w:val="22"/>
              </w:rPr>
            </w:pPr>
            <w:r w:rsidRPr="003E5FBB">
              <w:rPr>
                <w:rFonts w:ascii="Calibri" w:hAnsi="Calibri" w:cs="Arial"/>
                <w:sz w:val="22"/>
                <w:szCs w:val="22"/>
              </w:rPr>
              <w:t>E</w:t>
            </w:r>
          </w:p>
        </w:tc>
      </w:tr>
      <w:tr w:rsidR="00084CDD" w:rsidRPr="003E5FBB" w:rsidTr="00E05F8C">
        <w:trPr>
          <w:cantSplit/>
        </w:trPr>
        <w:tc>
          <w:tcPr>
            <w:tcW w:w="2088" w:type="dxa"/>
            <w:vMerge/>
          </w:tcPr>
          <w:p w:rsidR="00084CDD" w:rsidRPr="003E5FBB" w:rsidRDefault="00084CDD" w:rsidP="00E05F8C">
            <w:pPr>
              <w:rPr>
                <w:rFonts w:ascii="Calibri" w:hAnsi="Calibri" w:cs="Arial"/>
                <w:sz w:val="22"/>
                <w:szCs w:val="22"/>
              </w:rPr>
            </w:pPr>
          </w:p>
        </w:tc>
        <w:tc>
          <w:tcPr>
            <w:tcW w:w="5220" w:type="dxa"/>
          </w:tcPr>
          <w:p w:rsidR="00084CDD" w:rsidRPr="003E5FBB" w:rsidRDefault="00084CDD" w:rsidP="00E05F8C">
            <w:pPr>
              <w:tabs>
                <w:tab w:val="left" w:pos="0"/>
              </w:tabs>
              <w:rPr>
                <w:rFonts w:ascii="Calibri" w:hAnsi="Calibri" w:cs="Arial"/>
                <w:sz w:val="22"/>
                <w:szCs w:val="22"/>
              </w:rPr>
            </w:pPr>
            <w:r w:rsidRPr="003E5FBB">
              <w:rPr>
                <w:rFonts w:ascii="Calibri" w:hAnsi="Calibri" w:cs="Arial"/>
                <w:sz w:val="22"/>
                <w:szCs w:val="22"/>
              </w:rPr>
              <w:t xml:space="preserve">Able to travel to a variety of locations within and outside the borough </w:t>
            </w:r>
          </w:p>
        </w:tc>
        <w:tc>
          <w:tcPr>
            <w:tcW w:w="1214" w:type="dxa"/>
          </w:tcPr>
          <w:p w:rsidR="00084CDD" w:rsidRPr="003E5FBB" w:rsidRDefault="00084CDD" w:rsidP="00E05F8C">
            <w:pPr>
              <w:rPr>
                <w:rFonts w:ascii="Calibri" w:hAnsi="Calibri" w:cs="Arial"/>
                <w:sz w:val="22"/>
                <w:szCs w:val="22"/>
              </w:rPr>
            </w:pPr>
          </w:p>
          <w:p w:rsidR="00084CDD" w:rsidRPr="003E5FBB" w:rsidRDefault="00084CDD" w:rsidP="00E05F8C">
            <w:pPr>
              <w:rPr>
                <w:rFonts w:ascii="Calibri" w:hAnsi="Calibri" w:cs="Arial"/>
                <w:sz w:val="22"/>
                <w:szCs w:val="22"/>
              </w:rPr>
            </w:pPr>
            <w:r w:rsidRPr="003E5FBB">
              <w:rPr>
                <w:rFonts w:ascii="Calibri" w:hAnsi="Calibri" w:cs="Arial"/>
                <w:sz w:val="22"/>
                <w:szCs w:val="22"/>
              </w:rPr>
              <w:t>E</w:t>
            </w:r>
          </w:p>
        </w:tc>
      </w:tr>
      <w:tr w:rsidR="00084CDD" w:rsidRPr="003E5FBB" w:rsidTr="00E05F8C">
        <w:trPr>
          <w:cantSplit/>
        </w:trPr>
        <w:tc>
          <w:tcPr>
            <w:tcW w:w="2088" w:type="dxa"/>
            <w:vMerge/>
          </w:tcPr>
          <w:p w:rsidR="00084CDD" w:rsidRPr="003E5FBB" w:rsidRDefault="00084CDD" w:rsidP="00E05F8C">
            <w:pPr>
              <w:rPr>
                <w:rFonts w:ascii="Calibri" w:hAnsi="Calibri" w:cs="Arial"/>
                <w:sz w:val="22"/>
                <w:szCs w:val="22"/>
              </w:rPr>
            </w:pPr>
          </w:p>
        </w:tc>
        <w:tc>
          <w:tcPr>
            <w:tcW w:w="5220" w:type="dxa"/>
          </w:tcPr>
          <w:p w:rsidR="00084CDD" w:rsidRPr="003E5FBB" w:rsidRDefault="00FB7DFC" w:rsidP="00E05F8C">
            <w:pPr>
              <w:rPr>
                <w:rFonts w:ascii="Calibri" w:hAnsi="Calibri" w:cs="Arial"/>
                <w:sz w:val="22"/>
                <w:szCs w:val="22"/>
              </w:rPr>
            </w:pPr>
            <w:r w:rsidRPr="003E5FBB">
              <w:rPr>
                <w:rFonts w:ascii="Calibri" w:hAnsi="Calibri" w:cs="Arial"/>
                <w:sz w:val="22"/>
                <w:szCs w:val="22"/>
              </w:rPr>
              <w:t>Willingness and ability</w:t>
            </w:r>
            <w:r w:rsidR="00084CDD" w:rsidRPr="003E5FBB">
              <w:rPr>
                <w:rFonts w:ascii="Calibri" w:hAnsi="Calibri" w:cs="Arial"/>
                <w:sz w:val="22"/>
                <w:szCs w:val="22"/>
              </w:rPr>
              <w:t xml:space="preserve"> to offer physical support to service users including manual handling, supporting wheelchair users, completion of household tasks such as shopping and cleaning.</w:t>
            </w:r>
          </w:p>
        </w:tc>
        <w:tc>
          <w:tcPr>
            <w:tcW w:w="1214" w:type="dxa"/>
          </w:tcPr>
          <w:p w:rsidR="00084CDD" w:rsidRPr="003E5FBB" w:rsidRDefault="00084CDD" w:rsidP="00E05F8C">
            <w:pPr>
              <w:rPr>
                <w:rFonts w:ascii="Calibri" w:hAnsi="Calibri" w:cs="Arial"/>
                <w:sz w:val="22"/>
                <w:szCs w:val="22"/>
              </w:rPr>
            </w:pPr>
          </w:p>
          <w:p w:rsidR="00084CDD" w:rsidRPr="003E5FBB" w:rsidRDefault="00084CDD" w:rsidP="00E05F8C">
            <w:pPr>
              <w:rPr>
                <w:rFonts w:ascii="Calibri" w:hAnsi="Calibri" w:cs="Arial"/>
                <w:sz w:val="22"/>
                <w:szCs w:val="22"/>
              </w:rPr>
            </w:pPr>
            <w:r w:rsidRPr="003E5FBB">
              <w:rPr>
                <w:rFonts w:ascii="Calibri" w:hAnsi="Calibri" w:cs="Arial"/>
                <w:sz w:val="22"/>
                <w:szCs w:val="22"/>
              </w:rPr>
              <w:t>E</w:t>
            </w:r>
          </w:p>
        </w:tc>
      </w:tr>
      <w:tr w:rsidR="00F512CC" w:rsidRPr="003E5FBB" w:rsidTr="00E05F8C">
        <w:trPr>
          <w:cantSplit/>
        </w:trPr>
        <w:tc>
          <w:tcPr>
            <w:tcW w:w="2088" w:type="dxa"/>
            <w:vMerge w:val="restart"/>
          </w:tcPr>
          <w:p w:rsidR="00F512CC" w:rsidRPr="003E5FBB" w:rsidRDefault="00F512CC" w:rsidP="00E05F8C">
            <w:pPr>
              <w:rPr>
                <w:rFonts w:ascii="Calibri" w:hAnsi="Calibri" w:cs="Arial"/>
                <w:sz w:val="22"/>
                <w:szCs w:val="22"/>
              </w:rPr>
            </w:pPr>
            <w:r w:rsidRPr="003E5FBB">
              <w:rPr>
                <w:rFonts w:ascii="Calibri" w:hAnsi="Calibri" w:cs="Arial"/>
                <w:sz w:val="22"/>
                <w:szCs w:val="22"/>
              </w:rPr>
              <w:t>Knowledge / Understanding</w:t>
            </w:r>
          </w:p>
        </w:tc>
        <w:tc>
          <w:tcPr>
            <w:tcW w:w="5220" w:type="dxa"/>
          </w:tcPr>
          <w:p w:rsidR="00F512CC" w:rsidRPr="003E5FBB" w:rsidRDefault="00F512CC" w:rsidP="001C25A3">
            <w:pPr>
              <w:tabs>
                <w:tab w:val="left" w:pos="0"/>
              </w:tabs>
              <w:spacing w:before="60"/>
              <w:jc w:val="both"/>
              <w:rPr>
                <w:rFonts w:ascii="Calibri" w:hAnsi="Calibri" w:cs="Arial"/>
                <w:sz w:val="22"/>
                <w:szCs w:val="22"/>
              </w:rPr>
            </w:pPr>
            <w:r w:rsidRPr="003E5FBB">
              <w:rPr>
                <w:rFonts w:ascii="Calibri" w:hAnsi="Calibri" w:cs="Arial"/>
                <w:sz w:val="22"/>
                <w:szCs w:val="22"/>
              </w:rPr>
              <w:t xml:space="preserve">Good basic education </w:t>
            </w:r>
            <w:r w:rsidR="001C25A3" w:rsidRPr="003E5FBB">
              <w:rPr>
                <w:rFonts w:ascii="Calibri" w:hAnsi="Calibri" w:cs="Arial"/>
                <w:sz w:val="22"/>
                <w:szCs w:val="22"/>
              </w:rPr>
              <w:t>(i.e. GCSE level 3 or equivalent)</w:t>
            </w:r>
          </w:p>
        </w:tc>
        <w:tc>
          <w:tcPr>
            <w:tcW w:w="1214" w:type="dxa"/>
          </w:tcPr>
          <w:p w:rsidR="00F512CC" w:rsidRPr="003E5FBB" w:rsidRDefault="00F512CC" w:rsidP="00E05F8C">
            <w:pPr>
              <w:rPr>
                <w:rFonts w:ascii="Calibri" w:hAnsi="Calibri" w:cs="Arial"/>
                <w:sz w:val="22"/>
                <w:szCs w:val="22"/>
              </w:rPr>
            </w:pPr>
            <w:r w:rsidRPr="003E5FBB">
              <w:rPr>
                <w:rFonts w:ascii="Calibri" w:hAnsi="Calibri" w:cs="Arial"/>
                <w:sz w:val="22"/>
                <w:szCs w:val="22"/>
              </w:rPr>
              <w:t>E</w:t>
            </w:r>
          </w:p>
        </w:tc>
      </w:tr>
      <w:tr w:rsidR="00F512CC" w:rsidRPr="003E5FBB" w:rsidTr="00E05F8C">
        <w:trPr>
          <w:cantSplit/>
        </w:trPr>
        <w:tc>
          <w:tcPr>
            <w:tcW w:w="2088" w:type="dxa"/>
            <w:vMerge/>
          </w:tcPr>
          <w:p w:rsidR="00F512CC" w:rsidRPr="003E5FBB" w:rsidRDefault="00F512CC" w:rsidP="00E05F8C">
            <w:pPr>
              <w:rPr>
                <w:rFonts w:ascii="Calibri" w:hAnsi="Calibri" w:cs="Arial"/>
                <w:sz w:val="22"/>
                <w:szCs w:val="22"/>
              </w:rPr>
            </w:pPr>
          </w:p>
        </w:tc>
        <w:tc>
          <w:tcPr>
            <w:tcW w:w="5220" w:type="dxa"/>
          </w:tcPr>
          <w:p w:rsidR="00F512CC" w:rsidRPr="003E5FBB" w:rsidRDefault="00F512CC" w:rsidP="00E05F8C">
            <w:pPr>
              <w:tabs>
                <w:tab w:val="left" w:pos="0"/>
              </w:tabs>
              <w:rPr>
                <w:rFonts w:ascii="Calibri" w:hAnsi="Calibri" w:cs="Arial"/>
                <w:sz w:val="22"/>
                <w:szCs w:val="22"/>
              </w:rPr>
            </w:pPr>
            <w:r w:rsidRPr="003E5FBB">
              <w:rPr>
                <w:rFonts w:ascii="Calibri" w:hAnsi="Calibri" w:cs="Arial"/>
                <w:sz w:val="22"/>
                <w:szCs w:val="22"/>
              </w:rPr>
              <w:t xml:space="preserve">Aware of issues affecting people with learning disabilities </w:t>
            </w:r>
          </w:p>
        </w:tc>
        <w:tc>
          <w:tcPr>
            <w:tcW w:w="1214" w:type="dxa"/>
          </w:tcPr>
          <w:p w:rsidR="00F512CC" w:rsidRPr="003E5FBB" w:rsidRDefault="00F512CC" w:rsidP="00E05F8C">
            <w:pPr>
              <w:rPr>
                <w:rFonts w:ascii="Calibri" w:hAnsi="Calibri" w:cs="Arial"/>
                <w:sz w:val="22"/>
                <w:szCs w:val="22"/>
              </w:rPr>
            </w:pPr>
            <w:r w:rsidRPr="003E5FBB">
              <w:rPr>
                <w:rFonts w:ascii="Calibri" w:hAnsi="Calibri" w:cs="Arial"/>
                <w:sz w:val="22"/>
                <w:szCs w:val="22"/>
              </w:rPr>
              <w:t>E</w:t>
            </w:r>
          </w:p>
        </w:tc>
      </w:tr>
      <w:tr w:rsidR="00F512CC" w:rsidRPr="003E5FBB" w:rsidTr="00E05F8C">
        <w:trPr>
          <w:cantSplit/>
        </w:trPr>
        <w:tc>
          <w:tcPr>
            <w:tcW w:w="2088" w:type="dxa"/>
            <w:vMerge/>
          </w:tcPr>
          <w:p w:rsidR="00F512CC" w:rsidRPr="003E5FBB" w:rsidRDefault="00F512CC" w:rsidP="00E05F8C">
            <w:pPr>
              <w:rPr>
                <w:rFonts w:ascii="Calibri" w:hAnsi="Calibri" w:cs="Arial"/>
                <w:sz w:val="22"/>
                <w:szCs w:val="22"/>
              </w:rPr>
            </w:pPr>
          </w:p>
        </w:tc>
        <w:tc>
          <w:tcPr>
            <w:tcW w:w="5220" w:type="dxa"/>
          </w:tcPr>
          <w:p w:rsidR="00F512CC" w:rsidRPr="003E5FBB" w:rsidRDefault="00F512CC" w:rsidP="00E05F8C">
            <w:pPr>
              <w:tabs>
                <w:tab w:val="left" w:pos="0"/>
              </w:tabs>
              <w:rPr>
                <w:rFonts w:ascii="Calibri" w:hAnsi="Calibri" w:cs="Arial"/>
                <w:sz w:val="22"/>
                <w:szCs w:val="22"/>
              </w:rPr>
            </w:pPr>
            <w:r w:rsidRPr="003E5FBB">
              <w:rPr>
                <w:rFonts w:ascii="Calibri" w:hAnsi="Calibri" w:cs="Arial"/>
                <w:sz w:val="22"/>
                <w:szCs w:val="22"/>
              </w:rPr>
              <w:t xml:space="preserve">Understanding of health and safety issues as they affect service users </w:t>
            </w:r>
          </w:p>
        </w:tc>
        <w:tc>
          <w:tcPr>
            <w:tcW w:w="1214" w:type="dxa"/>
          </w:tcPr>
          <w:p w:rsidR="00F512CC" w:rsidRPr="003E5FBB" w:rsidRDefault="00F512CC" w:rsidP="00E05F8C">
            <w:pPr>
              <w:rPr>
                <w:rFonts w:ascii="Calibri" w:hAnsi="Calibri" w:cs="Arial"/>
                <w:sz w:val="22"/>
                <w:szCs w:val="22"/>
              </w:rPr>
            </w:pPr>
          </w:p>
          <w:p w:rsidR="00F512CC" w:rsidRPr="003E5FBB" w:rsidRDefault="00F512CC" w:rsidP="00E05F8C">
            <w:pPr>
              <w:rPr>
                <w:rFonts w:ascii="Calibri" w:hAnsi="Calibri" w:cs="Arial"/>
                <w:sz w:val="22"/>
                <w:szCs w:val="22"/>
              </w:rPr>
            </w:pPr>
            <w:r w:rsidRPr="003E5FBB">
              <w:rPr>
                <w:rFonts w:ascii="Calibri" w:hAnsi="Calibri" w:cs="Arial"/>
                <w:sz w:val="22"/>
                <w:szCs w:val="22"/>
              </w:rPr>
              <w:t>E</w:t>
            </w:r>
          </w:p>
        </w:tc>
      </w:tr>
      <w:tr w:rsidR="00F512CC" w:rsidRPr="003E5FBB" w:rsidTr="00E05F8C">
        <w:trPr>
          <w:cantSplit/>
        </w:trPr>
        <w:tc>
          <w:tcPr>
            <w:tcW w:w="2088" w:type="dxa"/>
            <w:vMerge/>
          </w:tcPr>
          <w:p w:rsidR="00F512CC" w:rsidRPr="003E5FBB" w:rsidRDefault="00F512CC" w:rsidP="00E05F8C">
            <w:pPr>
              <w:rPr>
                <w:rFonts w:ascii="Calibri" w:hAnsi="Calibri" w:cs="Arial"/>
                <w:sz w:val="22"/>
                <w:szCs w:val="22"/>
              </w:rPr>
            </w:pPr>
          </w:p>
        </w:tc>
        <w:tc>
          <w:tcPr>
            <w:tcW w:w="5220" w:type="dxa"/>
          </w:tcPr>
          <w:p w:rsidR="00F512CC" w:rsidRPr="003E5FBB" w:rsidRDefault="00F512CC" w:rsidP="00E05F8C">
            <w:pPr>
              <w:tabs>
                <w:tab w:val="left" w:pos="0"/>
              </w:tabs>
              <w:rPr>
                <w:rFonts w:ascii="Calibri" w:hAnsi="Calibri" w:cs="Arial"/>
                <w:sz w:val="22"/>
                <w:szCs w:val="22"/>
              </w:rPr>
            </w:pPr>
            <w:r w:rsidRPr="003E5FBB">
              <w:rPr>
                <w:rFonts w:ascii="Calibri" w:hAnsi="Calibri" w:cs="Arial"/>
                <w:sz w:val="22"/>
                <w:szCs w:val="22"/>
              </w:rPr>
              <w:t>Understanding of, and sensitivity to, the discrimination experienced by members of minority ethnic groups, women and people with learning disabilities</w:t>
            </w:r>
          </w:p>
        </w:tc>
        <w:tc>
          <w:tcPr>
            <w:tcW w:w="1214" w:type="dxa"/>
          </w:tcPr>
          <w:p w:rsidR="00F512CC" w:rsidRPr="003E5FBB" w:rsidRDefault="00F512CC" w:rsidP="00445139">
            <w:pPr>
              <w:rPr>
                <w:rFonts w:ascii="Calibri" w:hAnsi="Calibri" w:cs="Arial"/>
                <w:sz w:val="22"/>
                <w:szCs w:val="22"/>
              </w:rPr>
            </w:pPr>
            <w:r w:rsidRPr="003E5FBB">
              <w:rPr>
                <w:rFonts w:ascii="Calibri" w:hAnsi="Calibri" w:cs="Arial"/>
                <w:sz w:val="22"/>
                <w:szCs w:val="22"/>
              </w:rPr>
              <w:t>E</w:t>
            </w:r>
          </w:p>
        </w:tc>
      </w:tr>
      <w:tr w:rsidR="00F512CC" w:rsidRPr="003E5FBB" w:rsidTr="00E05F8C">
        <w:trPr>
          <w:cantSplit/>
        </w:trPr>
        <w:tc>
          <w:tcPr>
            <w:tcW w:w="2088" w:type="dxa"/>
            <w:vMerge/>
          </w:tcPr>
          <w:p w:rsidR="00F512CC" w:rsidRPr="003E5FBB" w:rsidRDefault="00F512CC" w:rsidP="00E05F8C">
            <w:pPr>
              <w:rPr>
                <w:rFonts w:ascii="Calibri" w:hAnsi="Calibri" w:cs="Arial"/>
                <w:sz w:val="22"/>
                <w:szCs w:val="22"/>
              </w:rPr>
            </w:pPr>
          </w:p>
        </w:tc>
        <w:tc>
          <w:tcPr>
            <w:tcW w:w="5220" w:type="dxa"/>
          </w:tcPr>
          <w:p w:rsidR="00F512CC" w:rsidRPr="003E5FBB" w:rsidRDefault="00F512CC" w:rsidP="00E05F8C">
            <w:pPr>
              <w:tabs>
                <w:tab w:val="left" w:pos="0"/>
              </w:tabs>
              <w:rPr>
                <w:rFonts w:ascii="Calibri" w:hAnsi="Calibri" w:cs="Arial"/>
                <w:sz w:val="22"/>
                <w:szCs w:val="22"/>
              </w:rPr>
            </w:pPr>
            <w:r w:rsidRPr="003E5FBB">
              <w:rPr>
                <w:rFonts w:ascii="Calibri" w:hAnsi="Calibri" w:cs="Arial"/>
                <w:sz w:val="22"/>
                <w:szCs w:val="22"/>
              </w:rPr>
              <w:t>Commitment to equality of opportunity</w:t>
            </w:r>
          </w:p>
        </w:tc>
        <w:tc>
          <w:tcPr>
            <w:tcW w:w="1214" w:type="dxa"/>
          </w:tcPr>
          <w:p w:rsidR="00F512CC" w:rsidRPr="003E5FBB" w:rsidRDefault="00F512CC" w:rsidP="00445139">
            <w:pPr>
              <w:rPr>
                <w:rFonts w:ascii="Calibri" w:hAnsi="Calibri" w:cs="Arial"/>
                <w:sz w:val="22"/>
                <w:szCs w:val="22"/>
              </w:rPr>
            </w:pPr>
            <w:r w:rsidRPr="003E5FBB">
              <w:rPr>
                <w:rFonts w:ascii="Calibri" w:hAnsi="Calibri" w:cs="Arial"/>
                <w:sz w:val="22"/>
                <w:szCs w:val="22"/>
              </w:rPr>
              <w:t>E</w:t>
            </w:r>
          </w:p>
        </w:tc>
      </w:tr>
      <w:tr w:rsidR="00F512CC" w:rsidRPr="003E5FBB" w:rsidTr="00E05F8C">
        <w:trPr>
          <w:cantSplit/>
        </w:trPr>
        <w:tc>
          <w:tcPr>
            <w:tcW w:w="2088" w:type="dxa"/>
            <w:vMerge/>
          </w:tcPr>
          <w:p w:rsidR="00F512CC" w:rsidRPr="003E5FBB" w:rsidRDefault="00F512CC" w:rsidP="00E05F8C">
            <w:pPr>
              <w:rPr>
                <w:rFonts w:ascii="Calibri" w:hAnsi="Calibri" w:cs="Arial"/>
                <w:sz w:val="22"/>
                <w:szCs w:val="22"/>
              </w:rPr>
            </w:pPr>
          </w:p>
        </w:tc>
        <w:tc>
          <w:tcPr>
            <w:tcW w:w="5220" w:type="dxa"/>
          </w:tcPr>
          <w:p w:rsidR="00F512CC" w:rsidRPr="003E5FBB" w:rsidRDefault="00F512CC" w:rsidP="00E05F8C">
            <w:pPr>
              <w:tabs>
                <w:tab w:val="left" w:pos="0"/>
              </w:tabs>
              <w:rPr>
                <w:rFonts w:ascii="Calibri" w:hAnsi="Calibri" w:cs="Arial"/>
                <w:sz w:val="22"/>
                <w:szCs w:val="22"/>
              </w:rPr>
            </w:pPr>
            <w:r w:rsidRPr="003E5FBB">
              <w:rPr>
                <w:rFonts w:ascii="Calibri" w:hAnsi="Calibri" w:cs="Arial"/>
                <w:sz w:val="22"/>
                <w:szCs w:val="22"/>
              </w:rPr>
              <w:t>Commitment to concepts of inclusion and diversity and ability to handle confidential and sensitive information appropriately.</w:t>
            </w:r>
          </w:p>
        </w:tc>
        <w:tc>
          <w:tcPr>
            <w:tcW w:w="1214" w:type="dxa"/>
          </w:tcPr>
          <w:p w:rsidR="00F512CC" w:rsidRPr="003E5FBB" w:rsidRDefault="00F512CC" w:rsidP="00445139">
            <w:pPr>
              <w:rPr>
                <w:rFonts w:ascii="Calibri" w:hAnsi="Calibri" w:cs="Arial"/>
                <w:sz w:val="22"/>
                <w:szCs w:val="22"/>
              </w:rPr>
            </w:pPr>
            <w:r w:rsidRPr="003E5FBB">
              <w:rPr>
                <w:rFonts w:ascii="Calibri" w:hAnsi="Calibri" w:cs="Arial"/>
                <w:sz w:val="22"/>
                <w:szCs w:val="22"/>
              </w:rPr>
              <w:t>E</w:t>
            </w:r>
          </w:p>
        </w:tc>
      </w:tr>
      <w:tr w:rsidR="00084CDD" w:rsidRPr="003E5FBB" w:rsidTr="00E05F8C">
        <w:trPr>
          <w:cantSplit/>
        </w:trPr>
        <w:tc>
          <w:tcPr>
            <w:tcW w:w="2088" w:type="dxa"/>
            <w:vMerge w:val="restart"/>
          </w:tcPr>
          <w:p w:rsidR="00084CDD" w:rsidRPr="003E5FBB" w:rsidRDefault="00084CDD" w:rsidP="00E05F8C">
            <w:pPr>
              <w:rPr>
                <w:rFonts w:ascii="Calibri" w:hAnsi="Calibri" w:cs="Arial"/>
                <w:sz w:val="22"/>
                <w:szCs w:val="22"/>
              </w:rPr>
            </w:pPr>
            <w:r w:rsidRPr="003E5FBB">
              <w:rPr>
                <w:rFonts w:ascii="Calibri" w:hAnsi="Calibri" w:cs="Arial"/>
                <w:sz w:val="22"/>
                <w:szCs w:val="22"/>
              </w:rPr>
              <w:t>Experience</w:t>
            </w:r>
          </w:p>
        </w:tc>
        <w:tc>
          <w:tcPr>
            <w:tcW w:w="5220" w:type="dxa"/>
          </w:tcPr>
          <w:p w:rsidR="00084CDD" w:rsidRPr="003E5FBB" w:rsidRDefault="00084CDD" w:rsidP="00E05F8C">
            <w:pPr>
              <w:tabs>
                <w:tab w:val="left" w:pos="72"/>
              </w:tabs>
              <w:ind w:left="74" w:hanging="2"/>
              <w:rPr>
                <w:rFonts w:ascii="Calibri" w:hAnsi="Calibri" w:cs="Arial"/>
                <w:sz w:val="22"/>
                <w:szCs w:val="22"/>
              </w:rPr>
            </w:pPr>
            <w:r w:rsidRPr="003E5FBB">
              <w:rPr>
                <w:rFonts w:ascii="Calibri" w:hAnsi="Calibri" w:cs="Arial"/>
                <w:sz w:val="22"/>
                <w:szCs w:val="22"/>
              </w:rPr>
              <w:t xml:space="preserve">Significant experience of working with people with learning disabilities, including people with high support needs </w:t>
            </w:r>
          </w:p>
        </w:tc>
        <w:tc>
          <w:tcPr>
            <w:tcW w:w="1214" w:type="dxa"/>
          </w:tcPr>
          <w:p w:rsidR="00084CDD" w:rsidRPr="003E5FBB" w:rsidRDefault="00084CDD" w:rsidP="00E05F8C">
            <w:pPr>
              <w:tabs>
                <w:tab w:val="left" w:pos="72"/>
              </w:tabs>
              <w:ind w:hanging="2"/>
              <w:rPr>
                <w:rFonts w:ascii="Calibri" w:hAnsi="Calibri" w:cs="Arial"/>
                <w:sz w:val="22"/>
                <w:szCs w:val="22"/>
              </w:rPr>
            </w:pPr>
          </w:p>
          <w:p w:rsidR="00084CDD" w:rsidRPr="003E5FBB" w:rsidRDefault="00084CDD" w:rsidP="00E05F8C">
            <w:pPr>
              <w:tabs>
                <w:tab w:val="left" w:pos="72"/>
              </w:tabs>
              <w:ind w:hanging="2"/>
              <w:rPr>
                <w:rFonts w:ascii="Calibri" w:hAnsi="Calibri" w:cs="Arial"/>
                <w:sz w:val="22"/>
                <w:szCs w:val="22"/>
              </w:rPr>
            </w:pPr>
            <w:r w:rsidRPr="003E5FBB">
              <w:rPr>
                <w:rFonts w:ascii="Calibri" w:hAnsi="Calibri" w:cs="Arial"/>
                <w:sz w:val="22"/>
                <w:szCs w:val="22"/>
              </w:rPr>
              <w:t>D</w:t>
            </w:r>
          </w:p>
        </w:tc>
      </w:tr>
      <w:tr w:rsidR="00084CDD" w:rsidRPr="003E5FBB" w:rsidTr="00E05F8C">
        <w:trPr>
          <w:cantSplit/>
          <w:trHeight w:val="889"/>
        </w:trPr>
        <w:tc>
          <w:tcPr>
            <w:tcW w:w="2088" w:type="dxa"/>
            <w:vMerge/>
          </w:tcPr>
          <w:p w:rsidR="00084CDD" w:rsidRPr="003E5FBB" w:rsidRDefault="00084CDD" w:rsidP="00E05F8C">
            <w:pPr>
              <w:rPr>
                <w:rFonts w:ascii="Calibri" w:hAnsi="Calibri" w:cs="Arial"/>
                <w:sz w:val="22"/>
                <w:szCs w:val="22"/>
              </w:rPr>
            </w:pPr>
          </w:p>
        </w:tc>
        <w:tc>
          <w:tcPr>
            <w:tcW w:w="5220" w:type="dxa"/>
          </w:tcPr>
          <w:p w:rsidR="00084CDD" w:rsidRPr="003E5FBB" w:rsidRDefault="00084CDD" w:rsidP="00CF2FF1">
            <w:pPr>
              <w:tabs>
                <w:tab w:val="left" w:pos="72"/>
              </w:tabs>
              <w:ind w:left="74" w:hanging="2"/>
              <w:rPr>
                <w:rFonts w:ascii="Calibri" w:hAnsi="Calibri" w:cs="Arial"/>
                <w:sz w:val="22"/>
                <w:szCs w:val="22"/>
              </w:rPr>
            </w:pPr>
            <w:r w:rsidRPr="003E5FBB">
              <w:rPr>
                <w:rFonts w:ascii="Calibri" w:hAnsi="Calibri" w:cs="Arial"/>
                <w:bCs/>
                <w:sz w:val="22"/>
                <w:szCs w:val="22"/>
              </w:rPr>
              <w:t xml:space="preserve"> </w:t>
            </w:r>
            <w:r w:rsidR="00CF2FF1" w:rsidRPr="003E5FBB">
              <w:rPr>
                <w:rFonts w:ascii="Calibri" w:hAnsi="Calibri" w:cs="Arial"/>
                <w:bCs/>
                <w:sz w:val="22"/>
                <w:szCs w:val="22"/>
              </w:rPr>
              <w:t>Understanding of personalisation and self-directed support</w:t>
            </w:r>
          </w:p>
        </w:tc>
        <w:tc>
          <w:tcPr>
            <w:tcW w:w="1214" w:type="dxa"/>
          </w:tcPr>
          <w:p w:rsidR="00084CDD" w:rsidRPr="003E5FBB" w:rsidRDefault="00084CDD" w:rsidP="00E05F8C">
            <w:pPr>
              <w:tabs>
                <w:tab w:val="left" w:pos="72"/>
              </w:tabs>
              <w:ind w:hanging="2"/>
              <w:rPr>
                <w:rFonts w:ascii="Calibri" w:hAnsi="Calibri" w:cs="Arial"/>
                <w:sz w:val="22"/>
                <w:szCs w:val="22"/>
              </w:rPr>
            </w:pPr>
          </w:p>
          <w:p w:rsidR="00084CDD" w:rsidRPr="003E5FBB" w:rsidRDefault="00084CDD" w:rsidP="00E05F8C">
            <w:pPr>
              <w:tabs>
                <w:tab w:val="left" w:pos="72"/>
              </w:tabs>
              <w:ind w:hanging="2"/>
              <w:rPr>
                <w:rFonts w:ascii="Calibri" w:hAnsi="Calibri" w:cs="Arial"/>
                <w:sz w:val="22"/>
                <w:szCs w:val="22"/>
              </w:rPr>
            </w:pPr>
          </w:p>
        </w:tc>
      </w:tr>
      <w:tr w:rsidR="00CF2FF1" w:rsidRPr="003E5FBB" w:rsidTr="00CF2FF1">
        <w:trPr>
          <w:cantSplit/>
          <w:trHeight w:val="816"/>
        </w:trPr>
        <w:tc>
          <w:tcPr>
            <w:tcW w:w="2088" w:type="dxa"/>
            <w:vMerge/>
          </w:tcPr>
          <w:p w:rsidR="00CF2FF1" w:rsidRPr="003E5FBB" w:rsidRDefault="00CF2FF1" w:rsidP="00E05F8C">
            <w:pPr>
              <w:rPr>
                <w:rFonts w:ascii="Calibri" w:hAnsi="Calibri" w:cs="Arial"/>
                <w:sz w:val="22"/>
                <w:szCs w:val="22"/>
              </w:rPr>
            </w:pPr>
          </w:p>
        </w:tc>
        <w:tc>
          <w:tcPr>
            <w:tcW w:w="5220" w:type="dxa"/>
          </w:tcPr>
          <w:p w:rsidR="00CF2FF1" w:rsidRPr="003E5FBB" w:rsidRDefault="00CF2FF1" w:rsidP="00E05F8C">
            <w:pPr>
              <w:tabs>
                <w:tab w:val="left" w:pos="72"/>
              </w:tabs>
              <w:ind w:left="74" w:hanging="2"/>
              <w:rPr>
                <w:rFonts w:ascii="Calibri" w:hAnsi="Calibri" w:cs="Arial"/>
                <w:bCs/>
                <w:sz w:val="22"/>
                <w:szCs w:val="22"/>
              </w:rPr>
            </w:pPr>
            <w:r w:rsidRPr="003E5FBB">
              <w:rPr>
                <w:rFonts w:ascii="Calibri" w:hAnsi="Calibri" w:cs="Arial"/>
                <w:sz w:val="22"/>
                <w:szCs w:val="22"/>
              </w:rPr>
              <w:t>Experience of working with people from varied social and cultural backgrounds</w:t>
            </w:r>
          </w:p>
        </w:tc>
        <w:tc>
          <w:tcPr>
            <w:tcW w:w="1214" w:type="dxa"/>
          </w:tcPr>
          <w:p w:rsidR="00CF2FF1" w:rsidRPr="003E5FBB" w:rsidRDefault="00CF2FF1" w:rsidP="00E05F8C">
            <w:pPr>
              <w:tabs>
                <w:tab w:val="left" w:pos="72"/>
              </w:tabs>
              <w:ind w:hanging="2"/>
              <w:rPr>
                <w:rFonts w:ascii="Calibri" w:hAnsi="Calibri" w:cs="Arial"/>
                <w:sz w:val="22"/>
                <w:szCs w:val="22"/>
              </w:rPr>
            </w:pPr>
            <w:r w:rsidRPr="003E5FBB">
              <w:rPr>
                <w:rFonts w:ascii="Calibri" w:hAnsi="Calibri" w:cs="Arial"/>
                <w:sz w:val="22"/>
                <w:szCs w:val="22"/>
              </w:rPr>
              <w:t>D</w:t>
            </w:r>
          </w:p>
        </w:tc>
      </w:tr>
      <w:tr w:rsidR="00533471" w:rsidRPr="003E5FBB" w:rsidTr="00E05F8C">
        <w:trPr>
          <w:cantSplit/>
        </w:trPr>
        <w:tc>
          <w:tcPr>
            <w:tcW w:w="2088" w:type="dxa"/>
            <w:vMerge w:val="restart"/>
          </w:tcPr>
          <w:p w:rsidR="00533471" w:rsidRPr="003E5FBB" w:rsidRDefault="00533471" w:rsidP="00E05F8C">
            <w:pPr>
              <w:rPr>
                <w:rFonts w:ascii="Calibri" w:hAnsi="Calibri" w:cs="Arial"/>
                <w:sz w:val="22"/>
                <w:szCs w:val="22"/>
              </w:rPr>
            </w:pPr>
            <w:r w:rsidRPr="003E5FBB">
              <w:rPr>
                <w:rFonts w:ascii="Calibri" w:hAnsi="Calibri" w:cs="Arial"/>
                <w:sz w:val="22"/>
                <w:szCs w:val="22"/>
              </w:rPr>
              <w:t>Skills / Abilities</w:t>
            </w:r>
          </w:p>
        </w:tc>
        <w:tc>
          <w:tcPr>
            <w:tcW w:w="5220" w:type="dxa"/>
          </w:tcPr>
          <w:p w:rsidR="00533471" w:rsidRPr="003E5FBB" w:rsidRDefault="00533471" w:rsidP="00E05F8C">
            <w:pPr>
              <w:tabs>
                <w:tab w:val="left" w:pos="72"/>
                <w:tab w:val="left" w:pos="720"/>
                <w:tab w:val="left" w:pos="2977"/>
              </w:tabs>
              <w:ind w:left="74"/>
              <w:rPr>
                <w:rFonts w:ascii="Calibri" w:hAnsi="Calibri" w:cs="Arial"/>
                <w:sz w:val="22"/>
                <w:szCs w:val="22"/>
              </w:rPr>
            </w:pPr>
            <w:r w:rsidRPr="003E5FBB">
              <w:rPr>
                <w:rFonts w:ascii="Calibri" w:hAnsi="Calibri" w:cs="Arial"/>
                <w:sz w:val="22"/>
                <w:szCs w:val="22"/>
              </w:rPr>
              <w:t xml:space="preserve">Ability to liaise with agencies and external professionals </w:t>
            </w:r>
          </w:p>
        </w:tc>
        <w:tc>
          <w:tcPr>
            <w:tcW w:w="1214" w:type="dxa"/>
          </w:tcPr>
          <w:p w:rsidR="00533471" w:rsidRPr="003E5FBB" w:rsidRDefault="00533471" w:rsidP="00E05F8C">
            <w:pPr>
              <w:rPr>
                <w:rFonts w:ascii="Calibri" w:hAnsi="Calibri" w:cs="Arial"/>
                <w:sz w:val="22"/>
                <w:szCs w:val="22"/>
              </w:rPr>
            </w:pPr>
            <w:r w:rsidRPr="003E5FBB">
              <w:rPr>
                <w:rFonts w:ascii="Calibri" w:hAnsi="Calibri" w:cs="Arial"/>
                <w:sz w:val="22"/>
                <w:szCs w:val="22"/>
              </w:rPr>
              <w:t>E</w:t>
            </w:r>
          </w:p>
        </w:tc>
      </w:tr>
      <w:tr w:rsidR="00533471" w:rsidRPr="003E5FBB" w:rsidTr="00E05F8C">
        <w:trPr>
          <w:cantSplit/>
        </w:trPr>
        <w:tc>
          <w:tcPr>
            <w:tcW w:w="2088" w:type="dxa"/>
            <w:vMerge/>
          </w:tcPr>
          <w:p w:rsidR="00533471" w:rsidRPr="003E5FBB" w:rsidRDefault="00533471" w:rsidP="00E05F8C">
            <w:pPr>
              <w:rPr>
                <w:rFonts w:ascii="Calibri" w:hAnsi="Calibri" w:cs="Arial"/>
                <w:sz w:val="22"/>
                <w:szCs w:val="22"/>
              </w:rPr>
            </w:pPr>
          </w:p>
        </w:tc>
        <w:tc>
          <w:tcPr>
            <w:tcW w:w="5220" w:type="dxa"/>
          </w:tcPr>
          <w:p w:rsidR="00533471" w:rsidRPr="003E5FBB" w:rsidRDefault="00533471" w:rsidP="00E05F8C">
            <w:pPr>
              <w:tabs>
                <w:tab w:val="left" w:pos="72"/>
                <w:tab w:val="left" w:pos="720"/>
                <w:tab w:val="left" w:pos="2977"/>
              </w:tabs>
              <w:ind w:left="74"/>
              <w:rPr>
                <w:rFonts w:ascii="Calibri" w:hAnsi="Calibri" w:cs="Arial"/>
                <w:sz w:val="22"/>
                <w:szCs w:val="22"/>
              </w:rPr>
            </w:pPr>
            <w:r w:rsidRPr="003E5FBB">
              <w:rPr>
                <w:rFonts w:ascii="Calibri" w:hAnsi="Calibri" w:cs="Arial"/>
                <w:sz w:val="22"/>
                <w:szCs w:val="22"/>
              </w:rPr>
              <w:t xml:space="preserve">Excellent communication skills with service users, families and professional staff </w:t>
            </w:r>
          </w:p>
        </w:tc>
        <w:tc>
          <w:tcPr>
            <w:tcW w:w="1214" w:type="dxa"/>
          </w:tcPr>
          <w:p w:rsidR="00533471" w:rsidRPr="003E5FBB" w:rsidRDefault="00533471" w:rsidP="00E05F8C">
            <w:pPr>
              <w:rPr>
                <w:rFonts w:ascii="Calibri" w:hAnsi="Calibri" w:cs="Arial"/>
                <w:sz w:val="22"/>
                <w:szCs w:val="22"/>
              </w:rPr>
            </w:pPr>
            <w:r w:rsidRPr="003E5FBB">
              <w:rPr>
                <w:rFonts w:ascii="Calibri" w:hAnsi="Calibri" w:cs="Arial"/>
                <w:sz w:val="22"/>
                <w:szCs w:val="22"/>
              </w:rPr>
              <w:t>E</w:t>
            </w:r>
          </w:p>
        </w:tc>
      </w:tr>
      <w:tr w:rsidR="00533471" w:rsidRPr="003E5FBB" w:rsidTr="00E05F8C">
        <w:trPr>
          <w:cantSplit/>
        </w:trPr>
        <w:tc>
          <w:tcPr>
            <w:tcW w:w="2088" w:type="dxa"/>
            <w:vMerge/>
          </w:tcPr>
          <w:p w:rsidR="00533471" w:rsidRPr="003E5FBB" w:rsidRDefault="00533471" w:rsidP="00E05F8C">
            <w:pPr>
              <w:rPr>
                <w:rFonts w:ascii="Calibri" w:hAnsi="Calibri" w:cs="Arial"/>
                <w:sz w:val="22"/>
                <w:szCs w:val="22"/>
              </w:rPr>
            </w:pPr>
          </w:p>
        </w:tc>
        <w:tc>
          <w:tcPr>
            <w:tcW w:w="5220" w:type="dxa"/>
          </w:tcPr>
          <w:p w:rsidR="00533471" w:rsidRPr="003E5FBB" w:rsidRDefault="00533471" w:rsidP="00E05F8C">
            <w:pPr>
              <w:tabs>
                <w:tab w:val="left" w:pos="72"/>
                <w:tab w:val="left" w:pos="720"/>
                <w:tab w:val="left" w:pos="2977"/>
              </w:tabs>
              <w:ind w:left="74"/>
              <w:rPr>
                <w:rFonts w:ascii="Calibri" w:hAnsi="Calibri" w:cs="Arial"/>
                <w:sz w:val="22"/>
                <w:szCs w:val="22"/>
              </w:rPr>
            </w:pPr>
            <w:r w:rsidRPr="003E5FBB">
              <w:rPr>
                <w:rFonts w:ascii="Calibri" w:hAnsi="Calibri" w:cs="Arial"/>
                <w:sz w:val="22"/>
                <w:szCs w:val="22"/>
              </w:rPr>
              <w:t>Excellent written communication skills</w:t>
            </w:r>
          </w:p>
          <w:p w:rsidR="00533471" w:rsidRPr="003E5FBB" w:rsidRDefault="00533471" w:rsidP="00E05F8C">
            <w:pPr>
              <w:tabs>
                <w:tab w:val="left" w:pos="72"/>
                <w:tab w:val="left" w:pos="720"/>
                <w:tab w:val="left" w:pos="2977"/>
              </w:tabs>
              <w:ind w:left="74"/>
              <w:rPr>
                <w:rFonts w:ascii="Calibri" w:hAnsi="Calibri" w:cs="Arial"/>
                <w:sz w:val="22"/>
                <w:szCs w:val="22"/>
              </w:rPr>
            </w:pPr>
          </w:p>
        </w:tc>
        <w:tc>
          <w:tcPr>
            <w:tcW w:w="1214" w:type="dxa"/>
          </w:tcPr>
          <w:p w:rsidR="00533471" w:rsidRPr="003E5FBB" w:rsidRDefault="00533471" w:rsidP="00E05F8C">
            <w:pPr>
              <w:rPr>
                <w:rFonts w:ascii="Calibri" w:hAnsi="Calibri" w:cs="Arial"/>
                <w:sz w:val="22"/>
                <w:szCs w:val="22"/>
              </w:rPr>
            </w:pPr>
            <w:r w:rsidRPr="003E5FBB">
              <w:rPr>
                <w:rFonts w:ascii="Calibri" w:hAnsi="Calibri" w:cs="Arial"/>
                <w:sz w:val="22"/>
                <w:szCs w:val="22"/>
              </w:rPr>
              <w:t>E</w:t>
            </w:r>
          </w:p>
        </w:tc>
      </w:tr>
      <w:tr w:rsidR="00533471" w:rsidRPr="003E5FBB" w:rsidTr="00E05F8C">
        <w:trPr>
          <w:cantSplit/>
        </w:trPr>
        <w:tc>
          <w:tcPr>
            <w:tcW w:w="2088" w:type="dxa"/>
            <w:vMerge/>
          </w:tcPr>
          <w:p w:rsidR="00533471" w:rsidRPr="003E5FBB" w:rsidRDefault="00533471" w:rsidP="00E05F8C">
            <w:pPr>
              <w:rPr>
                <w:rFonts w:ascii="Calibri" w:hAnsi="Calibri" w:cs="Arial"/>
                <w:sz w:val="22"/>
                <w:szCs w:val="22"/>
              </w:rPr>
            </w:pPr>
          </w:p>
        </w:tc>
        <w:tc>
          <w:tcPr>
            <w:tcW w:w="5220" w:type="dxa"/>
          </w:tcPr>
          <w:p w:rsidR="00533471" w:rsidRPr="003E5FBB" w:rsidRDefault="00533471" w:rsidP="00E05F8C">
            <w:pPr>
              <w:tabs>
                <w:tab w:val="left" w:pos="72"/>
                <w:tab w:val="left" w:pos="720"/>
                <w:tab w:val="left" w:pos="2977"/>
              </w:tabs>
              <w:ind w:left="74"/>
              <w:rPr>
                <w:rFonts w:ascii="Calibri" w:hAnsi="Calibri" w:cs="Arial"/>
                <w:sz w:val="22"/>
                <w:szCs w:val="22"/>
              </w:rPr>
            </w:pPr>
            <w:r w:rsidRPr="003E5FBB">
              <w:rPr>
                <w:rFonts w:ascii="Calibri" w:hAnsi="Calibri" w:cs="Arial"/>
                <w:sz w:val="22"/>
                <w:szCs w:val="22"/>
              </w:rPr>
              <w:t>Excellent numeracy skills</w:t>
            </w:r>
          </w:p>
        </w:tc>
        <w:tc>
          <w:tcPr>
            <w:tcW w:w="1214" w:type="dxa"/>
          </w:tcPr>
          <w:p w:rsidR="00533471" w:rsidRPr="003E5FBB" w:rsidRDefault="00533471" w:rsidP="00E05F8C">
            <w:pPr>
              <w:rPr>
                <w:rFonts w:ascii="Calibri" w:hAnsi="Calibri" w:cs="Arial"/>
                <w:sz w:val="22"/>
                <w:szCs w:val="22"/>
              </w:rPr>
            </w:pPr>
            <w:r w:rsidRPr="003E5FBB">
              <w:rPr>
                <w:rFonts w:ascii="Calibri" w:hAnsi="Calibri" w:cs="Arial"/>
                <w:sz w:val="22"/>
                <w:szCs w:val="22"/>
              </w:rPr>
              <w:t>E</w:t>
            </w:r>
          </w:p>
        </w:tc>
      </w:tr>
      <w:tr w:rsidR="00533471" w:rsidRPr="003E5FBB" w:rsidTr="00E05F8C">
        <w:trPr>
          <w:cantSplit/>
        </w:trPr>
        <w:tc>
          <w:tcPr>
            <w:tcW w:w="2088" w:type="dxa"/>
            <w:vMerge/>
          </w:tcPr>
          <w:p w:rsidR="00533471" w:rsidRPr="003E5FBB" w:rsidRDefault="00533471" w:rsidP="00E05F8C">
            <w:pPr>
              <w:rPr>
                <w:rFonts w:ascii="Calibri" w:hAnsi="Calibri" w:cs="Arial"/>
                <w:sz w:val="22"/>
                <w:szCs w:val="22"/>
              </w:rPr>
            </w:pPr>
          </w:p>
        </w:tc>
        <w:tc>
          <w:tcPr>
            <w:tcW w:w="5220" w:type="dxa"/>
          </w:tcPr>
          <w:p w:rsidR="00533471" w:rsidRPr="003E5FBB" w:rsidRDefault="00533471" w:rsidP="00E05F8C">
            <w:pPr>
              <w:tabs>
                <w:tab w:val="left" w:pos="72"/>
                <w:tab w:val="left" w:pos="720"/>
                <w:tab w:val="left" w:pos="2977"/>
              </w:tabs>
              <w:ind w:left="74"/>
              <w:rPr>
                <w:rFonts w:ascii="Calibri" w:hAnsi="Calibri" w:cs="Arial"/>
                <w:sz w:val="22"/>
                <w:szCs w:val="22"/>
              </w:rPr>
            </w:pPr>
            <w:r w:rsidRPr="003E5FBB">
              <w:rPr>
                <w:rFonts w:ascii="Calibri" w:hAnsi="Calibri" w:cs="Arial"/>
                <w:sz w:val="22"/>
                <w:szCs w:val="22"/>
              </w:rPr>
              <w:t xml:space="preserve">Able to work unsupervised and on own initiative, including the ability to plan and provide support to service users </w:t>
            </w:r>
          </w:p>
        </w:tc>
        <w:tc>
          <w:tcPr>
            <w:tcW w:w="1214" w:type="dxa"/>
          </w:tcPr>
          <w:p w:rsidR="00533471" w:rsidRPr="003E5FBB" w:rsidRDefault="00533471" w:rsidP="00E05F8C">
            <w:pPr>
              <w:rPr>
                <w:rFonts w:ascii="Calibri" w:hAnsi="Calibri" w:cs="Arial"/>
                <w:sz w:val="22"/>
                <w:szCs w:val="22"/>
              </w:rPr>
            </w:pPr>
            <w:r w:rsidRPr="003E5FBB">
              <w:rPr>
                <w:rFonts w:ascii="Calibri" w:hAnsi="Calibri" w:cs="Arial"/>
                <w:sz w:val="22"/>
                <w:szCs w:val="22"/>
              </w:rPr>
              <w:t>E</w:t>
            </w:r>
          </w:p>
        </w:tc>
      </w:tr>
      <w:tr w:rsidR="00533471" w:rsidRPr="003E5FBB" w:rsidTr="00E05F8C">
        <w:trPr>
          <w:cantSplit/>
        </w:trPr>
        <w:tc>
          <w:tcPr>
            <w:tcW w:w="2088" w:type="dxa"/>
            <w:vMerge/>
          </w:tcPr>
          <w:p w:rsidR="00533471" w:rsidRPr="003E5FBB" w:rsidRDefault="00533471" w:rsidP="00E05F8C">
            <w:pPr>
              <w:rPr>
                <w:rFonts w:ascii="Calibri" w:hAnsi="Calibri" w:cs="Arial"/>
                <w:sz w:val="22"/>
                <w:szCs w:val="22"/>
              </w:rPr>
            </w:pPr>
          </w:p>
        </w:tc>
        <w:tc>
          <w:tcPr>
            <w:tcW w:w="5220" w:type="dxa"/>
          </w:tcPr>
          <w:p w:rsidR="00533471" w:rsidRPr="003E5FBB" w:rsidRDefault="00533471" w:rsidP="00E05F8C">
            <w:pPr>
              <w:tabs>
                <w:tab w:val="left" w:pos="72"/>
                <w:tab w:val="left" w:pos="720"/>
                <w:tab w:val="left" w:pos="2977"/>
              </w:tabs>
              <w:ind w:left="74"/>
              <w:rPr>
                <w:rFonts w:ascii="Calibri" w:hAnsi="Calibri" w:cs="Arial"/>
                <w:sz w:val="22"/>
                <w:szCs w:val="22"/>
              </w:rPr>
            </w:pPr>
            <w:r w:rsidRPr="003E5FBB">
              <w:rPr>
                <w:rFonts w:ascii="Calibri" w:hAnsi="Calibri" w:cs="Arial"/>
                <w:sz w:val="22"/>
                <w:szCs w:val="22"/>
              </w:rPr>
              <w:t>To be able to work as part of a team</w:t>
            </w:r>
          </w:p>
        </w:tc>
        <w:tc>
          <w:tcPr>
            <w:tcW w:w="1214" w:type="dxa"/>
          </w:tcPr>
          <w:p w:rsidR="00533471" w:rsidRPr="003E5FBB" w:rsidRDefault="00533471" w:rsidP="00E05F8C">
            <w:pPr>
              <w:rPr>
                <w:rFonts w:ascii="Calibri" w:hAnsi="Calibri" w:cs="Arial"/>
                <w:sz w:val="22"/>
                <w:szCs w:val="22"/>
              </w:rPr>
            </w:pPr>
            <w:r w:rsidRPr="003E5FBB">
              <w:rPr>
                <w:rFonts w:ascii="Calibri" w:hAnsi="Calibri" w:cs="Arial"/>
                <w:sz w:val="22"/>
                <w:szCs w:val="22"/>
              </w:rPr>
              <w:t>E</w:t>
            </w:r>
          </w:p>
        </w:tc>
      </w:tr>
      <w:tr w:rsidR="00533471" w:rsidRPr="003E5FBB" w:rsidTr="00E05F8C">
        <w:trPr>
          <w:cantSplit/>
        </w:trPr>
        <w:tc>
          <w:tcPr>
            <w:tcW w:w="2088" w:type="dxa"/>
            <w:vMerge/>
          </w:tcPr>
          <w:p w:rsidR="00533471" w:rsidRPr="003E5FBB" w:rsidRDefault="00533471" w:rsidP="00E05F8C">
            <w:pPr>
              <w:rPr>
                <w:rFonts w:ascii="Calibri" w:hAnsi="Calibri" w:cs="Arial"/>
                <w:sz w:val="22"/>
                <w:szCs w:val="22"/>
              </w:rPr>
            </w:pPr>
          </w:p>
        </w:tc>
        <w:tc>
          <w:tcPr>
            <w:tcW w:w="5220" w:type="dxa"/>
          </w:tcPr>
          <w:p w:rsidR="00533471" w:rsidRPr="003E5FBB" w:rsidRDefault="00533471" w:rsidP="00E05F8C">
            <w:pPr>
              <w:tabs>
                <w:tab w:val="left" w:pos="72"/>
                <w:tab w:val="left" w:pos="720"/>
                <w:tab w:val="left" w:pos="2977"/>
              </w:tabs>
              <w:ind w:left="74"/>
              <w:rPr>
                <w:rFonts w:ascii="Calibri" w:hAnsi="Calibri" w:cs="Arial"/>
                <w:sz w:val="22"/>
                <w:szCs w:val="22"/>
              </w:rPr>
            </w:pPr>
            <w:r w:rsidRPr="003E5FBB">
              <w:rPr>
                <w:rFonts w:ascii="Calibri" w:hAnsi="Calibri" w:cs="Arial"/>
                <w:sz w:val="22"/>
                <w:szCs w:val="22"/>
              </w:rPr>
              <w:t>The ability to prioritise tasks when lone working in an emergency situation</w:t>
            </w:r>
          </w:p>
        </w:tc>
        <w:tc>
          <w:tcPr>
            <w:tcW w:w="1214" w:type="dxa"/>
          </w:tcPr>
          <w:p w:rsidR="00533471" w:rsidRPr="003E5FBB" w:rsidRDefault="00533471" w:rsidP="00E05F8C">
            <w:pPr>
              <w:rPr>
                <w:rFonts w:ascii="Calibri" w:hAnsi="Calibri" w:cs="Arial"/>
                <w:sz w:val="22"/>
                <w:szCs w:val="22"/>
              </w:rPr>
            </w:pPr>
            <w:r w:rsidRPr="003E5FBB">
              <w:rPr>
                <w:rFonts w:ascii="Calibri" w:hAnsi="Calibri" w:cs="Arial"/>
                <w:sz w:val="22"/>
                <w:szCs w:val="22"/>
              </w:rPr>
              <w:t>E</w:t>
            </w:r>
          </w:p>
        </w:tc>
      </w:tr>
      <w:tr w:rsidR="00533471" w:rsidRPr="003E5FBB" w:rsidTr="00E05F8C">
        <w:trPr>
          <w:cantSplit/>
        </w:trPr>
        <w:tc>
          <w:tcPr>
            <w:tcW w:w="2088" w:type="dxa"/>
            <w:vMerge/>
          </w:tcPr>
          <w:p w:rsidR="00533471" w:rsidRPr="003E5FBB" w:rsidRDefault="00533471" w:rsidP="00E05F8C">
            <w:pPr>
              <w:rPr>
                <w:rFonts w:ascii="Calibri" w:hAnsi="Calibri" w:cs="Arial"/>
                <w:sz w:val="22"/>
                <w:szCs w:val="22"/>
              </w:rPr>
            </w:pPr>
          </w:p>
        </w:tc>
        <w:tc>
          <w:tcPr>
            <w:tcW w:w="5220" w:type="dxa"/>
          </w:tcPr>
          <w:p w:rsidR="00533471" w:rsidRPr="003E5FBB" w:rsidRDefault="00533471" w:rsidP="00E05F8C">
            <w:pPr>
              <w:tabs>
                <w:tab w:val="left" w:pos="72"/>
                <w:tab w:val="left" w:pos="720"/>
                <w:tab w:val="left" w:pos="2977"/>
              </w:tabs>
              <w:ind w:left="74"/>
              <w:rPr>
                <w:rFonts w:ascii="Calibri" w:hAnsi="Calibri" w:cs="Arial"/>
                <w:sz w:val="22"/>
                <w:szCs w:val="22"/>
              </w:rPr>
            </w:pPr>
            <w:r w:rsidRPr="003E5FBB">
              <w:rPr>
                <w:rFonts w:ascii="Calibri" w:hAnsi="Calibri" w:cs="Arial"/>
                <w:sz w:val="22"/>
                <w:szCs w:val="22"/>
              </w:rPr>
              <w:t>Ability to remain awake and complete a schedule of work activities throughout the night</w:t>
            </w:r>
          </w:p>
        </w:tc>
        <w:tc>
          <w:tcPr>
            <w:tcW w:w="1214" w:type="dxa"/>
          </w:tcPr>
          <w:p w:rsidR="00533471" w:rsidRPr="003E5FBB" w:rsidRDefault="00533471" w:rsidP="00E05F8C">
            <w:pPr>
              <w:rPr>
                <w:rFonts w:ascii="Calibri" w:hAnsi="Calibri" w:cs="Arial"/>
                <w:sz w:val="22"/>
                <w:szCs w:val="22"/>
              </w:rPr>
            </w:pPr>
            <w:r w:rsidRPr="003E5FBB">
              <w:rPr>
                <w:rFonts w:ascii="Calibri" w:hAnsi="Calibri" w:cs="Arial"/>
                <w:sz w:val="22"/>
                <w:szCs w:val="22"/>
              </w:rPr>
              <w:t>E</w:t>
            </w:r>
          </w:p>
        </w:tc>
      </w:tr>
    </w:tbl>
    <w:p w:rsidR="00084CDD" w:rsidRPr="003E5FBB" w:rsidRDefault="00084CDD" w:rsidP="00084CDD">
      <w:pPr>
        <w:rPr>
          <w:sz w:val="22"/>
          <w:szCs w:val="22"/>
        </w:rPr>
      </w:pPr>
    </w:p>
    <w:p w:rsidR="00AA09E1" w:rsidRPr="003E5FBB" w:rsidRDefault="00260752">
      <w:pPr>
        <w:rPr>
          <w:sz w:val="22"/>
          <w:szCs w:val="22"/>
        </w:rPr>
      </w:pPr>
    </w:p>
    <w:sectPr w:rsidR="00AA09E1" w:rsidRPr="003E5FBB">
      <w:headerReference w:type="default" r:id="rId8"/>
      <w:pgSz w:w="11906" w:h="16838"/>
      <w:pgMar w:top="899" w:right="1800" w:bottom="18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EC" w:rsidRDefault="005239EC">
      <w:r>
        <w:separator/>
      </w:r>
    </w:p>
  </w:endnote>
  <w:endnote w:type="continuationSeparator" w:id="0">
    <w:p w:rsidR="005239EC" w:rsidRDefault="0052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EC" w:rsidRDefault="005239EC">
      <w:r>
        <w:separator/>
      </w:r>
    </w:p>
  </w:footnote>
  <w:footnote w:type="continuationSeparator" w:id="0">
    <w:p w:rsidR="005239EC" w:rsidRDefault="00523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1B7" w:rsidRDefault="00084CDD">
    <w:pPr>
      <w:pStyle w:val="Header"/>
      <w:jc w:val="right"/>
    </w:pPr>
    <w:r>
      <w:rPr>
        <w:noProof/>
      </w:rPr>
      <w:drawing>
        <wp:inline distT="0" distB="0" distL="0" distR="0">
          <wp:extent cx="1962150" cy="628650"/>
          <wp:effectExtent l="0" t="0" r="0" b="0"/>
          <wp:docPr id="1" name="Picture 1" descr="centre4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404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9461B"/>
    <w:multiLevelType w:val="hybridMultilevel"/>
    <w:tmpl w:val="6D721B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FCD0FD0"/>
    <w:multiLevelType w:val="hybridMultilevel"/>
    <w:tmpl w:val="F578BB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BD81004"/>
    <w:multiLevelType w:val="hybridMultilevel"/>
    <w:tmpl w:val="43FC9D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DD"/>
    <w:rsid w:val="00084CDD"/>
    <w:rsid w:val="000A7049"/>
    <w:rsid w:val="000C79D8"/>
    <w:rsid w:val="001211F2"/>
    <w:rsid w:val="00153BEF"/>
    <w:rsid w:val="001C25A3"/>
    <w:rsid w:val="001D5B68"/>
    <w:rsid w:val="00211121"/>
    <w:rsid w:val="002315A0"/>
    <w:rsid w:val="00260752"/>
    <w:rsid w:val="002E6661"/>
    <w:rsid w:val="00373152"/>
    <w:rsid w:val="003E5FBB"/>
    <w:rsid w:val="00407EEB"/>
    <w:rsid w:val="0042317A"/>
    <w:rsid w:val="00445139"/>
    <w:rsid w:val="00467040"/>
    <w:rsid w:val="005239EC"/>
    <w:rsid w:val="00533471"/>
    <w:rsid w:val="00533E67"/>
    <w:rsid w:val="005A6CED"/>
    <w:rsid w:val="005C4ADE"/>
    <w:rsid w:val="005D182D"/>
    <w:rsid w:val="00603403"/>
    <w:rsid w:val="00627BFC"/>
    <w:rsid w:val="00652FDF"/>
    <w:rsid w:val="00695338"/>
    <w:rsid w:val="006B3B5E"/>
    <w:rsid w:val="006B4C3A"/>
    <w:rsid w:val="007011E7"/>
    <w:rsid w:val="007373B9"/>
    <w:rsid w:val="007630D3"/>
    <w:rsid w:val="007B04A6"/>
    <w:rsid w:val="007E4EED"/>
    <w:rsid w:val="0085755B"/>
    <w:rsid w:val="00912EC9"/>
    <w:rsid w:val="009918FA"/>
    <w:rsid w:val="009D791C"/>
    <w:rsid w:val="009E1A80"/>
    <w:rsid w:val="00A010C0"/>
    <w:rsid w:val="00A46035"/>
    <w:rsid w:val="00A56852"/>
    <w:rsid w:val="00A876F6"/>
    <w:rsid w:val="00A91FB7"/>
    <w:rsid w:val="00AD04EA"/>
    <w:rsid w:val="00AE0B20"/>
    <w:rsid w:val="00AF73A6"/>
    <w:rsid w:val="00B454CC"/>
    <w:rsid w:val="00B907BE"/>
    <w:rsid w:val="00C2489B"/>
    <w:rsid w:val="00C31689"/>
    <w:rsid w:val="00C50724"/>
    <w:rsid w:val="00C91CD3"/>
    <w:rsid w:val="00CA0293"/>
    <w:rsid w:val="00CB194B"/>
    <w:rsid w:val="00CC3999"/>
    <w:rsid w:val="00CC7B7F"/>
    <w:rsid w:val="00CD5A50"/>
    <w:rsid w:val="00CF2FF1"/>
    <w:rsid w:val="00D06AAA"/>
    <w:rsid w:val="00D93809"/>
    <w:rsid w:val="00DF0C11"/>
    <w:rsid w:val="00EF7B1E"/>
    <w:rsid w:val="00F071C1"/>
    <w:rsid w:val="00F21E67"/>
    <w:rsid w:val="00F3479B"/>
    <w:rsid w:val="00F512CC"/>
    <w:rsid w:val="00F60240"/>
    <w:rsid w:val="00F81902"/>
    <w:rsid w:val="00F94B3B"/>
    <w:rsid w:val="00FB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D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4CDD"/>
    <w:pPr>
      <w:tabs>
        <w:tab w:val="center" w:pos="4153"/>
        <w:tab w:val="right" w:pos="8306"/>
      </w:tabs>
    </w:pPr>
  </w:style>
  <w:style w:type="character" w:customStyle="1" w:styleId="HeaderChar">
    <w:name w:val="Header Char"/>
    <w:basedOn w:val="DefaultParagraphFont"/>
    <w:link w:val="Header"/>
    <w:rsid w:val="00084CD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84CDD"/>
    <w:rPr>
      <w:rFonts w:ascii="Tahoma" w:hAnsi="Tahoma" w:cs="Tahoma"/>
      <w:sz w:val="16"/>
      <w:szCs w:val="16"/>
    </w:rPr>
  </w:style>
  <w:style w:type="character" w:customStyle="1" w:styleId="BalloonTextChar">
    <w:name w:val="Balloon Text Char"/>
    <w:basedOn w:val="DefaultParagraphFont"/>
    <w:link w:val="BalloonText"/>
    <w:uiPriority w:val="99"/>
    <w:semiHidden/>
    <w:rsid w:val="00084CDD"/>
    <w:rPr>
      <w:rFonts w:ascii="Tahoma" w:eastAsia="Times New Roman" w:hAnsi="Tahoma" w:cs="Tahoma"/>
      <w:sz w:val="16"/>
      <w:szCs w:val="16"/>
      <w:lang w:eastAsia="en-GB"/>
    </w:rPr>
  </w:style>
  <w:style w:type="character" w:styleId="Emphasis">
    <w:name w:val="Emphasis"/>
    <w:basedOn w:val="DefaultParagraphFont"/>
    <w:uiPriority w:val="20"/>
    <w:qFormat/>
    <w:rsid w:val="009E1A80"/>
    <w:rPr>
      <w:i/>
      <w:iCs/>
    </w:rPr>
  </w:style>
  <w:style w:type="character" w:styleId="CommentReference">
    <w:name w:val="annotation reference"/>
    <w:basedOn w:val="DefaultParagraphFont"/>
    <w:uiPriority w:val="99"/>
    <w:semiHidden/>
    <w:unhideWhenUsed/>
    <w:rsid w:val="00B907BE"/>
    <w:rPr>
      <w:sz w:val="16"/>
      <w:szCs w:val="16"/>
    </w:rPr>
  </w:style>
  <w:style w:type="paragraph" w:styleId="CommentText">
    <w:name w:val="annotation text"/>
    <w:basedOn w:val="Normal"/>
    <w:link w:val="CommentTextChar"/>
    <w:uiPriority w:val="99"/>
    <w:semiHidden/>
    <w:unhideWhenUsed/>
    <w:rsid w:val="00B907BE"/>
    <w:rPr>
      <w:sz w:val="20"/>
      <w:szCs w:val="20"/>
    </w:rPr>
  </w:style>
  <w:style w:type="character" w:customStyle="1" w:styleId="CommentTextChar">
    <w:name w:val="Comment Text Char"/>
    <w:basedOn w:val="DefaultParagraphFont"/>
    <w:link w:val="CommentText"/>
    <w:uiPriority w:val="99"/>
    <w:semiHidden/>
    <w:rsid w:val="00B907B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07BE"/>
    <w:rPr>
      <w:b/>
      <w:bCs/>
    </w:rPr>
  </w:style>
  <w:style w:type="character" w:customStyle="1" w:styleId="CommentSubjectChar">
    <w:name w:val="Comment Subject Char"/>
    <w:basedOn w:val="CommentTextChar"/>
    <w:link w:val="CommentSubject"/>
    <w:uiPriority w:val="99"/>
    <w:semiHidden/>
    <w:rsid w:val="00B907BE"/>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603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D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4CDD"/>
    <w:pPr>
      <w:tabs>
        <w:tab w:val="center" w:pos="4153"/>
        <w:tab w:val="right" w:pos="8306"/>
      </w:tabs>
    </w:pPr>
  </w:style>
  <w:style w:type="character" w:customStyle="1" w:styleId="HeaderChar">
    <w:name w:val="Header Char"/>
    <w:basedOn w:val="DefaultParagraphFont"/>
    <w:link w:val="Header"/>
    <w:rsid w:val="00084CD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84CDD"/>
    <w:rPr>
      <w:rFonts w:ascii="Tahoma" w:hAnsi="Tahoma" w:cs="Tahoma"/>
      <w:sz w:val="16"/>
      <w:szCs w:val="16"/>
    </w:rPr>
  </w:style>
  <w:style w:type="character" w:customStyle="1" w:styleId="BalloonTextChar">
    <w:name w:val="Balloon Text Char"/>
    <w:basedOn w:val="DefaultParagraphFont"/>
    <w:link w:val="BalloonText"/>
    <w:uiPriority w:val="99"/>
    <w:semiHidden/>
    <w:rsid w:val="00084CDD"/>
    <w:rPr>
      <w:rFonts w:ascii="Tahoma" w:eastAsia="Times New Roman" w:hAnsi="Tahoma" w:cs="Tahoma"/>
      <w:sz w:val="16"/>
      <w:szCs w:val="16"/>
      <w:lang w:eastAsia="en-GB"/>
    </w:rPr>
  </w:style>
  <w:style w:type="character" w:styleId="Emphasis">
    <w:name w:val="Emphasis"/>
    <w:basedOn w:val="DefaultParagraphFont"/>
    <w:uiPriority w:val="20"/>
    <w:qFormat/>
    <w:rsid w:val="009E1A80"/>
    <w:rPr>
      <w:i/>
      <w:iCs/>
    </w:rPr>
  </w:style>
  <w:style w:type="character" w:styleId="CommentReference">
    <w:name w:val="annotation reference"/>
    <w:basedOn w:val="DefaultParagraphFont"/>
    <w:uiPriority w:val="99"/>
    <w:semiHidden/>
    <w:unhideWhenUsed/>
    <w:rsid w:val="00B907BE"/>
    <w:rPr>
      <w:sz w:val="16"/>
      <w:szCs w:val="16"/>
    </w:rPr>
  </w:style>
  <w:style w:type="paragraph" w:styleId="CommentText">
    <w:name w:val="annotation text"/>
    <w:basedOn w:val="Normal"/>
    <w:link w:val="CommentTextChar"/>
    <w:uiPriority w:val="99"/>
    <w:semiHidden/>
    <w:unhideWhenUsed/>
    <w:rsid w:val="00B907BE"/>
    <w:rPr>
      <w:sz w:val="20"/>
      <w:szCs w:val="20"/>
    </w:rPr>
  </w:style>
  <w:style w:type="character" w:customStyle="1" w:styleId="CommentTextChar">
    <w:name w:val="Comment Text Char"/>
    <w:basedOn w:val="DefaultParagraphFont"/>
    <w:link w:val="CommentText"/>
    <w:uiPriority w:val="99"/>
    <w:semiHidden/>
    <w:rsid w:val="00B907B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07BE"/>
    <w:rPr>
      <w:b/>
      <w:bCs/>
    </w:rPr>
  </w:style>
  <w:style w:type="character" w:customStyle="1" w:styleId="CommentSubjectChar">
    <w:name w:val="Comment Subject Char"/>
    <w:basedOn w:val="CommentTextChar"/>
    <w:link w:val="CommentSubject"/>
    <w:uiPriority w:val="99"/>
    <w:semiHidden/>
    <w:rsid w:val="00B907BE"/>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603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9445">
      <w:bodyDiv w:val="1"/>
      <w:marLeft w:val="0"/>
      <w:marRight w:val="0"/>
      <w:marTop w:val="0"/>
      <w:marBottom w:val="0"/>
      <w:divBdr>
        <w:top w:val="none" w:sz="0" w:space="0" w:color="auto"/>
        <w:left w:val="none" w:sz="0" w:space="0" w:color="auto"/>
        <w:bottom w:val="none" w:sz="0" w:space="0" w:color="auto"/>
        <w:right w:val="none" w:sz="0" w:space="0" w:color="auto"/>
      </w:divBdr>
    </w:div>
    <w:div w:id="15728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Twells</dc:creator>
  <cp:lastModifiedBy>Eszter Bobvos</cp:lastModifiedBy>
  <cp:revision>19</cp:revision>
  <dcterms:created xsi:type="dcterms:W3CDTF">2017-08-07T12:08:00Z</dcterms:created>
  <dcterms:modified xsi:type="dcterms:W3CDTF">2018-03-12T11:46:00Z</dcterms:modified>
</cp:coreProperties>
</file>